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296744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816E2C">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C22103">
        <w:rPr>
          <w:rFonts w:cs="Arial"/>
          <w:b/>
          <w:sz w:val="24"/>
          <w:szCs w:val="24"/>
        </w:rPr>
        <w:t>5333</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531F4647"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74AAC" w:rsidRPr="00274AAC">
        <w:rPr>
          <w:rFonts w:cs="Arial"/>
          <w:sz w:val="22"/>
        </w:rPr>
        <w:t>Band 54 protection from bands n24, n66, n70 and n255</w:t>
      </w:r>
    </w:p>
    <w:p w14:paraId="03C4DA88" w14:textId="2392939A"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274AAC" w:rsidRPr="00274AAC">
        <w:rPr>
          <w:rFonts w:cs="Arial"/>
          <w:sz w:val="22"/>
        </w:rPr>
        <w:t>7.3.2</w:t>
      </w:r>
      <w:r w:rsidR="00274AAC" w:rsidRPr="00274AAC">
        <w:rPr>
          <w:rFonts w:cs="Arial"/>
          <w:sz w:val="22"/>
        </w:rPr>
        <w:tab/>
        <w:t>UE RF requirements</w:t>
      </w:r>
      <w:r w:rsidR="00274AAC" w:rsidRPr="00274AAC">
        <w:rPr>
          <w:rFonts w:cs="Arial"/>
          <w:sz w:val="22"/>
        </w:rPr>
        <w:tab/>
        <w:t>[LTE_TDD_1670_1675MHz -Core]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6EC17C65" w:rsidR="00842311" w:rsidRPr="00B734F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n</w:t>
      </w:r>
      <w:r w:rsidR="008B5046">
        <w:rPr>
          <w:rFonts w:eastAsia="SimSun"/>
          <w:lang w:eastAsia="zh-CN"/>
        </w:rPr>
        <w:t xml:space="preserve"> </w:t>
      </w:r>
      <w:r w:rsidR="00FB5B38">
        <w:rPr>
          <w:rFonts w:eastAsia="SimSun"/>
          <w:lang w:eastAsia="zh-CN"/>
        </w:rPr>
        <w:t xml:space="preserve">RAN4#104e, </w:t>
      </w:r>
      <w:r w:rsidR="000E3A59">
        <w:rPr>
          <w:rFonts w:eastAsia="SimSun"/>
          <w:lang w:eastAsia="zh-CN"/>
        </w:rPr>
        <w:t xml:space="preserve">the issues of low rejection of existing UL filters for bands </w:t>
      </w:r>
      <w:proofErr w:type="gramStart"/>
      <w:r w:rsidR="000E3A59">
        <w:rPr>
          <w:rFonts w:eastAsia="SimSun"/>
          <w:lang w:eastAsia="zh-CN"/>
        </w:rPr>
        <w:t>in the neighborhood of</w:t>
      </w:r>
      <w:proofErr w:type="gramEnd"/>
      <w:r w:rsidR="000E3A59">
        <w:rPr>
          <w:rFonts w:eastAsia="SimSun"/>
          <w:lang w:eastAsia="zh-CN"/>
        </w:rPr>
        <w:t xml:space="preserve"> the 1670-1675MHz frequency range of band 54 result</w:t>
      </w:r>
      <w:r w:rsidR="00F25AA0">
        <w:rPr>
          <w:rFonts w:eastAsia="SimSun"/>
          <w:lang w:eastAsia="zh-CN"/>
        </w:rPr>
        <w:t>ing</w:t>
      </w:r>
      <w:r w:rsidR="000E3A59">
        <w:rPr>
          <w:rFonts w:eastAsia="SimSun"/>
          <w:lang w:eastAsia="zh-CN"/>
        </w:rPr>
        <w:t xml:space="preserve"> in poor protection level</w:t>
      </w:r>
      <w:r w:rsidR="00F25AA0">
        <w:rPr>
          <w:rFonts w:eastAsia="SimSun"/>
          <w:lang w:eastAsia="zh-CN"/>
        </w:rPr>
        <w:t>s</w:t>
      </w:r>
      <w:r w:rsidR="000E3A59">
        <w:rPr>
          <w:rFonts w:eastAsia="SimSun"/>
          <w:lang w:eastAsia="zh-CN"/>
        </w:rPr>
        <w:t xml:space="preserve"> in some cases</w:t>
      </w:r>
      <w:r w:rsidR="00F25AA0">
        <w:rPr>
          <w:rFonts w:eastAsia="SimSun"/>
          <w:lang w:eastAsia="zh-CN"/>
        </w:rPr>
        <w:t>,</w:t>
      </w:r>
      <w:r w:rsidR="000E3A59">
        <w:rPr>
          <w:rFonts w:eastAsia="SimSun"/>
          <w:lang w:eastAsia="zh-CN"/>
        </w:rPr>
        <w:t xml:space="preserve"> was discussed in [2] and initial agreements were captured in [1]</w:t>
      </w:r>
      <w:r w:rsidR="003828E2">
        <w:rPr>
          <w:rFonts w:eastAsia="SimSun"/>
          <w:lang w:eastAsia="zh-CN"/>
        </w:rPr>
        <w:t>.</w:t>
      </w:r>
      <w:r w:rsidR="00FB5B38">
        <w:rPr>
          <w:rFonts w:eastAsia="SimSun"/>
          <w:lang w:eastAsia="zh-CN"/>
        </w:rPr>
        <w:t xml:space="preserve"> </w:t>
      </w:r>
      <w:r w:rsidR="00C22103" w:rsidRPr="00C22103">
        <w:rPr>
          <w:rFonts w:eastAsia="SimSun"/>
          <w:lang w:eastAsia="zh-CN"/>
        </w:rPr>
        <w:t>In this contribution</w:t>
      </w:r>
      <w:r w:rsidR="000E3A59">
        <w:rPr>
          <w:rFonts w:eastAsia="SimSun"/>
          <w:lang w:eastAsia="zh-CN"/>
        </w:rPr>
        <w:t>,</w:t>
      </w:r>
      <w:r w:rsidR="00C22103" w:rsidRPr="00C22103">
        <w:rPr>
          <w:rFonts w:eastAsia="SimSun"/>
          <w:lang w:eastAsia="zh-CN"/>
        </w:rPr>
        <w:t xml:space="preserve"> we discuss and define the achievable protection level of band 54 from band 24/n24/n255 filter and band 66/n66 and 70/n70 combined filter versus UL channel bandwidth.</w:t>
      </w:r>
    </w:p>
    <w:p w14:paraId="58FA5DD0" w14:textId="29289E3F" w:rsidR="00530C06" w:rsidRPr="00274AAC" w:rsidRDefault="00853ECB" w:rsidP="00274AAC">
      <w:pPr>
        <w:pStyle w:val="Heading1"/>
        <w:tabs>
          <w:tab w:val="clear" w:pos="1152"/>
          <w:tab w:val="num" w:pos="450"/>
        </w:tabs>
        <w:ind w:left="450"/>
      </w:pPr>
      <w:r w:rsidRPr="00274AAC">
        <w:rPr>
          <w:rFonts w:hint="eastAsia"/>
        </w:rPr>
        <w:t>Discussion</w:t>
      </w:r>
    </w:p>
    <w:p w14:paraId="164B9A06" w14:textId="60BEF6AF" w:rsidR="00BA7292" w:rsidRDefault="005A74B6" w:rsidP="00BA7292">
      <w:pPr>
        <w:pStyle w:val="Heading2"/>
        <w:spacing w:after="240"/>
        <w:rPr>
          <w:lang w:eastAsia="zh-CN"/>
        </w:rPr>
      </w:pPr>
      <w:r>
        <w:rPr>
          <w:lang w:eastAsia="zh-CN"/>
        </w:rPr>
        <w:t xml:space="preserve">Existing filters performance and </w:t>
      </w:r>
      <w:r w:rsidR="00EF5932">
        <w:rPr>
          <w:lang w:eastAsia="zh-CN"/>
        </w:rPr>
        <w:t>need for relaxed protection level</w:t>
      </w:r>
    </w:p>
    <w:p w14:paraId="442DDD1C" w14:textId="738AFD47" w:rsidR="00F47E61" w:rsidRDefault="00027D1B" w:rsidP="00B31160">
      <w:r>
        <w:rPr>
          <w:lang w:val="en-GB" w:eastAsia="zh-CN"/>
        </w:rPr>
        <w:t xml:space="preserve">In way forward [1], it </w:t>
      </w:r>
      <w:r w:rsidRPr="00B31160">
        <w:rPr>
          <w:lang w:val="en-GB" w:eastAsia="zh-CN"/>
        </w:rPr>
        <w:t>was agreed that</w:t>
      </w:r>
      <w:r w:rsidR="00B31160" w:rsidRPr="00B31160">
        <w:t xml:space="preserve"> </w:t>
      </w:r>
      <w:r w:rsidR="00F25AA0">
        <w:t xml:space="preserve">a </w:t>
      </w:r>
      <w:r w:rsidR="00F47E61">
        <w:t xml:space="preserve">-50dBm/MHz protection level for band 54 could not be achieved by neighbor bands 24/n24/n99/n255, 70/n70 and 66/n66/n86. </w:t>
      </w:r>
    </w:p>
    <w:p w14:paraId="08CAE118" w14:textId="3E449B8F" w:rsidR="000250B7" w:rsidRPr="00C317BA" w:rsidRDefault="00F47E61" w:rsidP="00F47E61">
      <w:pPr>
        <w:spacing w:after="0"/>
      </w:pPr>
      <w:r w:rsidRPr="00C317BA">
        <w:t>This was due to the poor rejection achievable by the UL filters especially for legacy filters:</w:t>
      </w:r>
    </w:p>
    <w:p w14:paraId="6910A0FA" w14:textId="1224C68E" w:rsidR="00F47E61" w:rsidRDefault="00F47E61" w:rsidP="00F47E61">
      <w:pPr>
        <w:pStyle w:val="ListParagraph"/>
        <w:numPr>
          <w:ilvl w:val="0"/>
          <w:numId w:val="39"/>
        </w:numPr>
        <w:spacing w:after="0"/>
      </w:pPr>
      <w:r w:rsidRPr="00C317BA">
        <w:t>Band 24/n24/n99/</w:t>
      </w:r>
      <w:r w:rsidR="00C317BA" w:rsidRPr="00C317BA">
        <w:t xml:space="preserve">n255 UL filters did not have any DL directly above the UL band and the UL filter was optimized </w:t>
      </w:r>
      <w:r w:rsidR="00C317BA">
        <w:t>for the stringent protection of the GNSS system just below the UL band</w:t>
      </w:r>
      <w:r w:rsidR="008E3A0F">
        <w:t xml:space="preserve"> and thus provide almost no rejection of band 54.</w:t>
      </w:r>
    </w:p>
    <w:p w14:paraId="5E7DD8D0" w14:textId="1B29DACD" w:rsidR="00C317BA" w:rsidRDefault="00C317BA" w:rsidP="00F47E61">
      <w:pPr>
        <w:pStyle w:val="ListParagraph"/>
        <w:numPr>
          <w:ilvl w:val="0"/>
          <w:numId w:val="39"/>
        </w:numPr>
        <w:spacing w:after="0"/>
      </w:pPr>
      <w:r>
        <w:t xml:space="preserve">Band 66 and band 70 use a common UL filter in some implementations and thus should be the basis for the band 66 rejection which is limited due to the 25MHz downward extension </w:t>
      </w:r>
      <w:r w:rsidR="008E3A0F">
        <w:t xml:space="preserve">when adding Band 70. Due to this </w:t>
      </w:r>
      <w:r w:rsidR="00F25AA0">
        <w:t xml:space="preserve">limitation, </w:t>
      </w:r>
      <w:r w:rsidR="008E3A0F">
        <w:t xml:space="preserve">only moderate rejection is achieved for </w:t>
      </w:r>
      <w:r w:rsidR="00F25AA0">
        <w:t>b</w:t>
      </w:r>
      <w:r w:rsidR="008E3A0F">
        <w:t>and 54.</w:t>
      </w:r>
    </w:p>
    <w:p w14:paraId="2448F35C" w14:textId="2BDD0944" w:rsidR="008E3A0F" w:rsidRDefault="008E3A0F" w:rsidP="008E3A0F">
      <w:pPr>
        <w:spacing w:after="0"/>
      </w:pPr>
    </w:p>
    <w:p w14:paraId="59B94B32" w14:textId="62F1CEA1" w:rsidR="008E3A0F" w:rsidRDefault="008E3A0F" w:rsidP="008E3A0F">
      <w:pPr>
        <w:spacing w:after="0"/>
      </w:pPr>
      <w:r>
        <w:t xml:space="preserve">We have looked at our legacy filters </w:t>
      </w:r>
      <w:r w:rsidR="00F25AA0">
        <w:t>as well as</w:t>
      </w:r>
      <w:r>
        <w:t xml:space="preserve"> filters that are close to reaching production to make the following rejection proposal.</w:t>
      </w:r>
    </w:p>
    <w:p w14:paraId="1E11807E" w14:textId="207B28A8" w:rsidR="008E3A0F" w:rsidRDefault="008E3A0F" w:rsidP="008E3A0F">
      <w:pPr>
        <w:spacing w:after="0"/>
      </w:pPr>
    </w:p>
    <w:p w14:paraId="6A86A922" w14:textId="77777777" w:rsidR="008E3A0F" w:rsidRDefault="008E3A0F" w:rsidP="008E3A0F">
      <w:pPr>
        <w:spacing w:after="0"/>
        <w:rPr>
          <w:b/>
          <w:bCs/>
        </w:rPr>
      </w:pPr>
      <w:r>
        <w:rPr>
          <w:b/>
          <w:bCs/>
        </w:rPr>
        <w:t xml:space="preserve">Proposal 1: </w:t>
      </w:r>
    </w:p>
    <w:p w14:paraId="2BC8F8E5" w14:textId="5CF87396" w:rsidR="008E3A0F" w:rsidRPr="008E3A0F" w:rsidRDefault="008E3A0F" w:rsidP="008E3A0F">
      <w:pPr>
        <w:pStyle w:val="ListParagraph"/>
        <w:numPr>
          <w:ilvl w:val="0"/>
          <w:numId w:val="40"/>
        </w:numPr>
        <w:rPr>
          <w:rFonts w:asciiTheme="minorHAnsi" w:eastAsiaTheme="minorHAnsi" w:hAnsiTheme="minorHAnsi" w:cstheme="minorBidi"/>
          <w:sz w:val="22"/>
          <w:szCs w:val="22"/>
        </w:rPr>
      </w:pPr>
      <w:r>
        <w:rPr>
          <w:b/>
          <w:bCs/>
        </w:rPr>
        <w:t>Band</w:t>
      </w:r>
      <w:r w:rsidR="00F25AA0">
        <w:rPr>
          <w:b/>
          <w:bCs/>
        </w:rPr>
        <w:t>s</w:t>
      </w:r>
      <w:r>
        <w:rPr>
          <w:b/>
          <w:bCs/>
        </w:rPr>
        <w:t xml:space="preserve"> 24/n24/n99/n255 UL filter rejection of the LTE band 54 is 0dB</w:t>
      </w:r>
    </w:p>
    <w:p w14:paraId="3C690223" w14:textId="42772200" w:rsidR="008E3A0F" w:rsidRPr="008E3A0F" w:rsidRDefault="008E3A0F" w:rsidP="008E3A0F">
      <w:pPr>
        <w:pStyle w:val="ListParagraph"/>
        <w:numPr>
          <w:ilvl w:val="0"/>
          <w:numId w:val="40"/>
        </w:numPr>
        <w:rPr>
          <w:rFonts w:asciiTheme="minorHAnsi" w:eastAsiaTheme="minorHAnsi" w:hAnsiTheme="minorHAnsi" w:cstheme="minorBidi"/>
          <w:sz w:val="22"/>
          <w:szCs w:val="22"/>
        </w:rPr>
      </w:pPr>
      <w:r>
        <w:rPr>
          <w:b/>
          <w:bCs/>
        </w:rPr>
        <w:t>Band</w:t>
      </w:r>
      <w:r w:rsidR="00F25AA0">
        <w:rPr>
          <w:b/>
          <w:bCs/>
        </w:rPr>
        <w:t>s</w:t>
      </w:r>
      <w:r>
        <w:rPr>
          <w:b/>
          <w:bCs/>
        </w:rPr>
        <w:t xml:space="preserve"> 70/n70 UL filter rejection of the LTE band 54 is 10dB based on a combined band 66 and </w:t>
      </w:r>
      <w:r w:rsidR="00F25AA0">
        <w:rPr>
          <w:b/>
          <w:bCs/>
        </w:rPr>
        <w:t>b</w:t>
      </w:r>
      <w:r>
        <w:rPr>
          <w:b/>
          <w:bCs/>
        </w:rPr>
        <w:t>and 70 UL filter</w:t>
      </w:r>
    </w:p>
    <w:p w14:paraId="2FD3886E" w14:textId="6F60320A" w:rsidR="008E3A0F" w:rsidRPr="008E3A0F" w:rsidRDefault="008E3A0F" w:rsidP="008E3A0F">
      <w:pPr>
        <w:pStyle w:val="ListParagraph"/>
        <w:numPr>
          <w:ilvl w:val="0"/>
          <w:numId w:val="40"/>
        </w:numPr>
        <w:rPr>
          <w:rFonts w:asciiTheme="minorHAnsi" w:eastAsiaTheme="minorHAnsi" w:hAnsiTheme="minorHAnsi" w:cstheme="minorBidi"/>
          <w:sz w:val="22"/>
          <w:szCs w:val="22"/>
        </w:rPr>
      </w:pPr>
      <w:r>
        <w:rPr>
          <w:b/>
          <w:bCs/>
        </w:rPr>
        <w:t>Band</w:t>
      </w:r>
      <w:r w:rsidR="00F25AA0">
        <w:rPr>
          <w:b/>
          <w:bCs/>
        </w:rPr>
        <w:t>s</w:t>
      </w:r>
      <w:r>
        <w:rPr>
          <w:b/>
          <w:bCs/>
        </w:rPr>
        <w:t xml:space="preserve"> 66/n66/n86 UL filter rejection of the LTE band 54 is 10dB based on a combined band 66 and </w:t>
      </w:r>
      <w:r w:rsidR="00F25AA0">
        <w:rPr>
          <w:b/>
          <w:bCs/>
        </w:rPr>
        <w:t>b</w:t>
      </w:r>
      <w:r>
        <w:rPr>
          <w:b/>
          <w:bCs/>
        </w:rPr>
        <w:t>and 70 UL filter</w:t>
      </w:r>
    </w:p>
    <w:p w14:paraId="1048F034" w14:textId="08B78817" w:rsidR="000250B7" w:rsidRDefault="00B31160" w:rsidP="000250B7">
      <w:pPr>
        <w:pStyle w:val="Heading2"/>
        <w:spacing w:after="240"/>
        <w:rPr>
          <w:lang w:eastAsia="zh-CN"/>
        </w:rPr>
      </w:pPr>
      <w:r>
        <w:rPr>
          <w:lang w:eastAsia="zh-CN"/>
        </w:rPr>
        <w:t>Achievable protection level per channel bandwidth</w:t>
      </w:r>
    </w:p>
    <w:p w14:paraId="63E56CD3" w14:textId="62C21E13" w:rsidR="00B31160" w:rsidRDefault="00B31160" w:rsidP="00B31160">
      <w:pPr>
        <w:rPr>
          <w:lang w:val="en-GB" w:eastAsia="zh-CN"/>
        </w:rPr>
      </w:pPr>
      <w:r>
        <w:rPr>
          <w:lang w:val="en-GB" w:eastAsia="zh-CN"/>
        </w:rPr>
        <w:t xml:space="preserve">Based on the filter rejection of 0dB for n24 and 10dB for n70+n66 and the </w:t>
      </w:r>
      <w:r w:rsidR="00F25AA0">
        <w:rPr>
          <w:lang w:val="en-GB" w:eastAsia="zh-CN"/>
        </w:rPr>
        <w:t xml:space="preserve">NR </w:t>
      </w:r>
      <w:r>
        <w:rPr>
          <w:lang w:val="en-GB" w:eastAsia="zh-CN"/>
        </w:rPr>
        <w:t>SEM mask</w:t>
      </w:r>
      <w:r w:rsidR="00F25AA0">
        <w:rPr>
          <w:lang w:val="en-GB" w:eastAsia="zh-CN"/>
        </w:rPr>
        <w:t>,</w:t>
      </w:r>
      <w:r>
        <w:rPr>
          <w:lang w:val="en-GB" w:eastAsia="zh-CN"/>
        </w:rPr>
        <w:t xml:space="preserve"> it is possible to derive the dBm/MHz </w:t>
      </w:r>
      <w:r w:rsidR="00F25AA0">
        <w:rPr>
          <w:lang w:val="en-GB" w:eastAsia="zh-CN"/>
        </w:rPr>
        <w:t xml:space="preserve">UL </w:t>
      </w:r>
      <w:r>
        <w:rPr>
          <w:lang w:val="en-GB" w:eastAsia="zh-CN"/>
        </w:rPr>
        <w:t>PSD in band 24 for the worst UL interfering channel</w:t>
      </w:r>
      <w:r w:rsidR="00F25AA0">
        <w:rPr>
          <w:lang w:val="en-GB" w:eastAsia="zh-CN"/>
        </w:rPr>
        <w:t>;</w:t>
      </w:r>
      <w:r>
        <w:rPr>
          <w:lang w:val="en-GB" w:eastAsia="zh-CN"/>
        </w:rPr>
        <w:t xml:space="preserve"> </w:t>
      </w:r>
      <w:r w:rsidR="00F25AA0">
        <w:rPr>
          <w:lang w:val="en-GB" w:eastAsia="zh-CN"/>
        </w:rPr>
        <w:t>in addition,</w:t>
      </w:r>
      <w:r>
        <w:rPr>
          <w:lang w:val="en-GB" w:eastAsia="zh-CN"/>
        </w:rPr>
        <w:t xml:space="preserve"> it is possible to deduct at which carrier frequency offset the default -50dBm/MHz can be achieved. These derivations are presented in Table 1</w:t>
      </w:r>
      <w:r w:rsidR="00F12FD9">
        <w:rPr>
          <w:lang w:val="en-GB" w:eastAsia="zh-CN"/>
        </w:rPr>
        <w:t xml:space="preserve"> for band</w:t>
      </w:r>
      <w:r w:rsidR="00F25AA0">
        <w:rPr>
          <w:lang w:val="en-GB" w:eastAsia="zh-CN"/>
        </w:rPr>
        <w:t>s</w:t>
      </w:r>
      <w:r w:rsidR="00F12FD9">
        <w:rPr>
          <w:lang w:val="en-GB" w:eastAsia="zh-CN"/>
        </w:rPr>
        <w:t xml:space="preserve"> 24, 70 and 66 UL with 0dB filter rejection for the band 24 UL filter and 10dB rejection for band</w:t>
      </w:r>
      <w:r w:rsidR="00F25AA0">
        <w:rPr>
          <w:lang w:val="en-GB" w:eastAsia="zh-CN"/>
        </w:rPr>
        <w:t>s</w:t>
      </w:r>
      <w:r w:rsidR="00F12FD9">
        <w:rPr>
          <w:lang w:val="en-GB" w:eastAsia="zh-CN"/>
        </w:rPr>
        <w:t xml:space="preserve"> 66+70 UL filter.</w:t>
      </w:r>
    </w:p>
    <w:p w14:paraId="69FF2F77" w14:textId="75B149E6" w:rsidR="000B6A74" w:rsidRDefault="000B6A74" w:rsidP="000B6A74">
      <w:pPr>
        <w:spacing w:after="0"/>
        <w:rPr>
          <w:lang w:val="en-GB" w:eastAsia="zh-CN"/>
        </w:rPr>
      </w:pPr>
      <w:r>
        <w:rPr>
          <w:lang w:val="en-GB" w:eastAsia="zh-CN"/>
        </w:rPr>
        <w:t>Table reading:</w:t>
      </w:r>
    </w:p>
    <w:p w14:paraId="2D6CE84E" w14:textId="125098CF" w:rsidR="000B6A74" w:rsidRDefault="000B6A74" w:rsidP="000B6A74">
      <w:pPr>
        <w:pStyle w:val="ListParagraph"/>
        <w:numPr>
          <w:ilvl w:val="0"/>
          <w:numId w:val="37"/>
        </w:numPr>
        <w:rPr>
          <w:lang w:val="en-GB" w:eastAsia="zh-CN"/>
        </w:rPr>
      </w:pPr>
      <w:r>
        <w:rPr>
          <w:lang w:val="en-GB" w:eastAsia="zh-CN"/>
        </w:rPr>
        <w:t>Cyan separates the different interfering UL bands</w:t>
      </w:r>
    </w:p>
    <w:p w14:paraId="3902F59F" w14:textId="148C807B" w:rsidR="000B6A74" w:rsidRDefault="000B6A74" w:rsidP="000B6A74">
      <w:pPr>
        <w:pStyle w:val="ListParagraph"/>
        <w:numPr>
          <w:ilvl w:val="0"/>
          <w:numId w:val="37"/>
        </w:numPr>
        <w:rPr>
          <w:lang w:val="en-GB" w:eastAsia="zh-CN"/>
        </w:rPr>
      </w:pPr>
      <w:r>
        <w:rPr>
          <w:lang w:val="en-GB" w:eastAsia="zh-CN"/>
        </w:rPr>
        <w:t>Grey rows are for NR only</w:t>
      </w:r>
    </w:p>
    <w:p w14:paraId="4E3A5FEC" w14:textId="5296663E" w:rsidR="000B6A74" w:rsidRDefault="000B6A74" w:rsidP="000B6A74">
      <w:pPr>
        <w:pStyle w:val="ListParagraph"/>
        <w:numPr>
          <w:ilvl w:val="0"/>
          <w:numId w:val="37"/>
        </w:numPr>
        <w:rPr>
          <w:lang w:val="en-GB" w:eastAsia="zh-CN"/>
        </w:rPr>
      </w:pPr>
      <w:r>
        <w:rPr>
          <w:lang w:val="en-GB" w:eastAsia="zh-CN"/>
        </w:rPr>
        <w:t>For ACLR and IMD overlap, orange cells are for partial overlap (&gt;1MHz) and red cells are for full overlap</w:t>
      </w:r>
    </w:p>
    <w:p w14:paraId="661A3CEE" w14:textId="4021B34D" w:rsidR="000B6A74" w:rsidRDefault="000B6A74" w:rsidP="000B6A74">
      <w:pPr>
        <w:pStyle w:val="ListParagraph"/>
        <w:numPr>
          <w:ilvl w:val="0"/>
          <w:numId w:val="37"/>
        </w:numPr>
        <w:rPr>
          <w:lang w:val="en-GB" w:eastAsia="zh-CN"/>
        </w:rPr>
      </w:pPr>
      <w:r>
        <w:rPr>
          <w:lang w:val="en-GB" w:eastAsia="zh-CN"/>
        </w:rPr>
        <w:t xml:space="preserve">The PSD in dBm/MHz is </w:t>
      </w:r>
      <w:proofErr w:type="spellStart"/>
      <w:r>
        <w:rPr>
          <w:lang w:val="en-GB" w:eastAsia="zh-CN"/>
        </w:rPr>
        <w:t>colored</w:t>
      </w:r>
      <w:proofErr w:type="spellEnd"/>
      <w:r>
        <w:rPr>
          <w:lang w:val="en-GB" w:eastAsia="zh-CN"/>
        </w:rPr>
        <w:t xml:space="preserve"> in function of the protection level achieved for band 54</w:t>
      </w:r>
    </w:p>
    <w:p w14:paraId="72ABE024" w14:textId="6178D34A" w:rsidR="000B6A74" w:rsidRPr="000B6A74" w:rsidRDefault="000B6A74" w:rsidP="000B6A74">
      <w:pPr>
        <w:pStyle w:val="ListParagraph"/>
        <w:numPr>
          <w:ilvl w:val="0"/>
          <w:numId w:val="37"/>
        </w:numPr>
        <w:rPr>
          <w:lang w:val="en-GB" w:eastAsia="zh-CN"/>
        </w:rPr>
      </w:pPr>
      <w:r>
        <w:rPr>
          <w:lang w:val="en-GB" w:eastAsia="zh-CN"/>
        </w:rPr>
        <w:t>For the last column, the carrier frequency at which the -50dBm/MHz protection level is achievable is in red if the channel cannot fit in the band.</w:t>
      </w:r>
    </w:p>
    <w:p w14:paraId="5B4EB637" w14:textId="77777777" w:rsidR="000B6A74" w:rsidRPr="008E3A0F" w:rsidRDefault="000B6A74" w:rsidP="00B31160">
      <w:pPr>
        <w:rPr>
          <w:lang w:eastAsia="zh-CN"/>
        </w:rPr>
      </w:pPr>
    </w:p>
    <w:p w14:paraId="7B581A01" w14:textId="0BBFF121" w:rsidR="00B31160" w:rsidRDefault="00B31160" w:rsidP="00F12FD9">
      <w:pPr>
        <w:pStyle w:val="Caption"/>
        <w:keepNext/>
        <w:jc w:val="center"/>
      </w:pPr>
      <w:r>
        <w:lastRenderedPageBreak/>
        <w:t xml:space="preserve">Table </w:t>
      </w:r>
      <w:r w:rsidR="004A778B">
        <w:fldChar w:fldCharType="begin"/>
      </w:r>
      <w:r w:rsidR="004A778B">
        <w:instrText xml:space="preserve"> SEQ Table \* ARABIC </w:instrText>
      </w:r>
      <w:r w:rsidR="004A778B">
        <w:fldChar w:fldCharType="separate"/>
      </w:r>
      <w:r>
        <w:rPr>
          <w:noProof/>
        </w:rPr>
        <w:t>1</w:t>
      </w:r>
      <w:r w:rsidR="004A778B">
        <w:rPr>
          <w:noProof/>
        </w:rPr>
        <w:fldChar w:fldCharType="end"/>
      </w:r>
      <w:r>
        <w:t xml:space="preserve">: Calculated </w:t>
      </w:r>
      <w:r w:rsidR="00F12FD9">
        <w:t>protection level in B54 and carrier frequency at which -50dBm/MHz is achievable</w:t>
      </w:r>
    </w:p>
    <w:p w14:paraId="68271E9D" w14:textId="43B12C87" w:rsidR="000E65AC" w:rsidRPr="000E65AC" w:rsidRDefault="000E65AC" w:rsidP="000E65AC">
      <w:r w:rsidRPr="000E65AC">
        <w:rPr>
          <w:noProof/>
        </w:rPr>
        <w:drawing>
          <wp:inline distT="0" distB="0" distL="0" distR="0" wp14:anchorId="14335359" wp14:editId="2F71F603">
            <wp:extent cx="6442570" cy="3752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46383" cy="3755071"/>
                    </a:xfrm>
                    <a:prstGeom prst="rect">
                      <a:avLst/>
                    </a:prstGeom>
                    <a:noFill/>
                    <a:ln>
                      <a:noFill/>
                    </a:ln>
                  </pic:spPr>
                </pic:pic>
              </a:graphicData>
            </a:graphic>
          </wp:inline>
        </w:drawing>
      </w:r>
    </w:p>
    <w:p w14:paraId="03EC8BF6" w14:textId="67E87899" w:rsidR="00B31160" w:rsidRPr="00F12FD9" w:rsidRDefault="00F12FD9" w:rsidP="00F12FD9">
      <w:pPr>
        <w:spacing w:after="0"/>
        <w:rPr>
          <w:b/>
          <w:bCs/>
          <w:lang w:val="en-GB" w:eastAsia="zh-CN"/>
        </w:rPr>
      </w:pPr>
      <w:r w:rsidRPr="00F12FD9">
        <w:rPr>
          <w:b/>
          <w:bCs/>
          <w:lang w:val="en-GB" w:eastAsia="zh-CN"/>
        </w:rPr>
        <w:t>Observations for band</w:t>
      </w:r>
      <w:r w:rsidR="00F25AA0">
        <w:rPr>
          <w:b/>
          <w:bCs/>
          <w:lang w:val="en-GB" w:eastAsia="zh-CN"/>
        </w:rPr>
        <w:t>s</w:t>
      </w:r>
      <w:r w:rsidRPr="00F12FD9">
        <w:rPr>
          <w:b/>
          <w:bCs/>
          <w:lang w:val="en-GB" w:eastAsia="zh-CN"/>
        </w:rPr>
        <w:t xml:space="preserve"> 24</w:t>
      </w:r>
      <w:r w:rsidR="000B6A74">
        <w:rPr>
          <w:b/>
          <w:bCs/>
          <w:lang w:val="en-GB" w:eastAsia="zh-CN"/>
        </w:rPr>
        <w:t>/n24/n99/n255:</w:t>
      </w:r>
    </w:p>
    <w:p w14:paraId="24D7B964" w14:textId="4F578209" w:rsidR="00F12FD9" w:rsidRPr="00F12FD9" w:rsidRDefault="00F12FD9" w:rsidP="00F12FD9">
      <w:pPr>
        <w:pStyle w:val="ListParagraph"/>
        <w:numPr>
          <w:ilvl w:val="0"/>
          <w:numId w:val="35"/>
        </w:numPr>
        <w:rPr>
          <w:b/>
          <w:bCs/>
          <w:lang w:val="en-GB" w:eastAsia="zh-CN"/>
        </w:rPr>
      </w:pPr>
      <w:r w:rsidRPr="00F12FD9">
        <w:rPr>
          <w:b/>
          <w:bCs/>
          <w:lang w:val="en-GB" w:eastAsia="zh-CN"/>
        </w:rPr>
        <w:t>5MHz channel: The protection level is -40dBm/MHz while channels with Fc&lt;1652.4MH</w:t>
      </w:r>
      <w:r>
        <w:rPr>
          <w:b/>
          <w:bCs/>
          <w:lang w:val="en-GB" w:eastAsia="zh-CN"/>
        </w:rPr>
        <w:t>z</w:t>
      </w:r>
      <w:r w:rsidRPr="00F12FD9">
        <w:rPr>
          <w:b/>
          <w:bCs/>
          <w:lang w:val="en-GB" w:eastAsia="zh-CN"/>
        </w:rPr>
        <w:t xml:space="preserve"> can achieve -50dBm/MHz</w:t>
      </w:r>
    </w:p>
    <w:p w14:paraId="646E0221" w14:textId="197376F9" w:rsidR="00F12FD9" w:rsidRPr="00F12FD9" w:rsidRDefault="00F12FD9" w:rsidP="00F12FD9">
      <w:pPr>
        <w:pStyle w:val="ListParagraph"/>
        <w:numPr>
          <w:ilvl w:val="0"/>
          <w:numId w:val="35"/>
        </w:numPr>
        <w:rPr>
          <w:b/>
          <w:bCs/>
          <w:lang w:val="en-GB" w:eastAsia="zh-CN"/>
        </w:rPr>
      </w:pPr>
      <w:r w:rsidRPr="00F12FD9">
        <w:rPr>
          <w:b/>
          <w:bCs/>
          <w:lang w:val="en-GB" w:eastAsia="zh-CN"/>
        </w:rPr>
        <w:t>10MHz channel: The</w:t>
      </w:r>
      <w:r w:rsidR="00E05CEB">
        <w:rPr>
          <w:b/>
          <w:bCs/>
          <w:lang w:val="en-GB" w:eastAsia="zh-CN"/>
        </w:rPr>
        <w:t xml:space="preserve"> achievable</w:t>
      </w:r>
      <w:r w:rsidRPr="00F12FD9">
        <w:rPr>
          <w:b/>
          <w:bCs/>
          <w:lang w:val="en-GB" w:eastAsia="zh-CN"/>
        </w:rPr>
        <w:t xml:space="preserve"> protection level is -</w:t>
      </w:r>
      <w:r>
        <w:rPr>
          <w:b/>
          <w:bCs/>
          <w:lang w:val="en-GB" w:eastAsia="zh-CN"/>
        </w:rPr>
        <w:t>2</w:t>
      </w:r>
      <w:r w:rsidR="00F90777">
        <w:rPr>
          <w:b/>
          <w:bCs/>
          <w:lang w:val="en-GB" w:eastAsia="zh-CN"/>
        </w:rPr>
        <w:t>5</w:t>
      </w:r>
      <w:r w:rsidRPr="00F12FD9">
        <w:rPr>
          <w:b/>
          <w:bCs/>
          <w:lang w:val="en-GB" w:eastAsia="zh-CN"/>
        </w:rPr>
        <w:t>dBm/MHz while channels with Fc&lt;165</w:t>
      </w:r>
      <w:r>
        <w:rPr>
          <w:b/>
          <w:bCs/>
          <w:lang w:val="en-GB" w:eastAsia="zh-CN"/>
        </w:rPr>
        <w:t xml:space="preserve">35 </w:t>
      </w:r>
      <w:r w:rsidRPr="00F12FD9">
        <w:rPr>
          <w:b/>
          <w:bCs/>
          <w:lang w:val="en-GB" w:eastAsia="zh-CN"/>
        </w:rPr>
        <w:t>MH</w:t>
      </w:r>
      <w:r>
        <w:rPr>
          <w:b/>
          <w:bCs/>
          <w:lang w:val="en-GB" w:eastAsia="zh-CN"/>
        </w:rPr>
        <w:t>z</w:t>
      </w:r>
      <w:r w:rsidRPr="00F12FD9">
        <w:rPr>
          <w:b/>
          <w:bCs/>
          <w:lang w:val="en-GB" w:eastAsia="zh-CN"/>
        </w:rPr>
        <w:t xml:space="preserve"> can achieve -50dBm/</w:t>
      </w:r>
      <w:proofErr w:type="spellStart"/>
      <w:r w:rsidRPr="00F12FD9">
        <w:rPr>
          <w:b/>
          <w:bCs/>
          <w:lang w:val="en-GB" w:eastAsia="zh-CN"/>
        </w:rPr>
        <w:t>MHz</w:t>
      </w:r>
      <w:r w:rsidR="00F25AA0">
        <w:rPr>
          <w:b/>
          <w:bCs/>
          <w:lang w:val="en-GB" w:eastAsia="zh-CN"/>
        </w:rPr>
        <w:t>.</w:t>
      </w:r>
      <w:proofErr w:type="spellEnd"/>
    </w:p>
    <w:p w14:paraId="3BB2EF75" w14:textId="5C676770" w:rsidR="00F12FD9" w:rsidRPr="00F12FD9" w:rsidRDefault="00F12FD9" w:rsidP="00F12FD9">
      <w:pPr>
        <w:spacing w:after="0"/>
        <w:rPr>
          <w:b/>
          <w:bCs/>
          <w:lang w:val="en-GB" w:eastAsia="zh-CN"/>
        </w:rPr>
      </w:pPr>
      <w:r w:rsidRPr="00F12FD9">
        <w:rPr>
          <w:b/>
          <w:bCs/>
          <w:lang w:val="en-GB" w:eastAsia="zh-CN"/>
        </w:rPr>
        <w:t>Observations for band</w:t>
      </w:r>
      <w:r w:rsidR="00F25AA0">
        <w:rPr>
          <w:b/>
          <w:bCs/>
          <w:lang w:val="en-GB" w:eastAsia="zh-CN"/>
        </w:rPr>
        <w:t>s</w:t>
      </w:r>
      <w:r w:rsidRPr="00F12FD9">
        <w:rPr>
          <w:b/>
          <w:bCs/>
          <w:lang w:val="en-GB" w:eastAsia="zh-CN"/>
        </w:rPr>
        <w:t xml:space="preserve"> </w:t>
      </w:r>
      <w:r>
        <w:rPr>
          <w:b/>
          <w:bCs/>
          <w:lang w:val="en-GB" w:eastAsia="zh-CN"/>
        </w:rPr>
        <w:t>70</w:t>
      </w:r>
      <w:r w:rsidR="000B6A74">
        <w:rPr>
          <w:b/>
          <w:bCs/>
          <w:lang w:val="en-GB" w:eastAsia="zh-CN"/>
        </w:rPr>
        <w:t>/n70:</w:t>
      </w:r>
    </w:p>
    <w:p w14:paraId="5A993C4F" w14:textId="27BCE9CF" w:rsidR="00F12FD9" w:rsidRDefault="00F12FD9" w:rsidP="00F12FD9">
      <w:pPr>
        <w:pStyle w:val="ListParagraph"/>
        <w:numPr>
          <w:ilvl w:val="0"/>
          <w:numId w:val="35"/>
        </w:numPr>
        <w:rPr>
          <w:b/>
          <w:bCs/>
          <w:lang w:val="en-GB" w:eastAsia="zh-CN"/>
        </w:rPr>
      </w:pPr>
      <w:r>
        <w:rPr>
          <w:b/>
          <w:bCs/>
          <w:lang w:val="en-GB" w:eastAsia="zh-CN"/>
        </w:rPr>
        <w:t xml:space="preserve">-50dBm/MHz is achieved by </w:t>
      </w:r>
      <w:r w:rsidR="00E05CEB">
        <w:rPr>
          <w:b/>
          <w:bCs/>
          <w:lang w:val="en-GB" w:eastAsia="zh-CN"/>
        </w:rPr>
        <w:t xml:space="preserve">all </w:t>
      </w:r>
      <w:r>
        <w:rPr>
          <w:b/>
          <w:bCs/>
          <w:lang w:val="en-GB" w:eastAsia="zh-CN"/>
        </w:rPr>
        <w:t>5 and 10MHz channels</w:t>
      </w:r>
      <w:r w:rsidR="00E05CEB">
        <w:rPr>
          <w:b/>
          <w:bCs/>
          <w:lang w:val="en-GB" w:eastAsia="zh-CN"/>
        </w:rPr>
        <w:t xml:space="preserve"> (also valid for LTE)</w:t>
      </w:r>
    </w:p>
    <w:p w14:paraId="33F9F364" w14:textId="4E7A2CCF" w:rsidR="00E05CEB" w:rsidRDefault="00E05CEB" w:rsidP="00F12FD9">
      <w:pPr>
        <w:pStyle w:val="ListParagraph"/>
        <w:numPr>
          <w:ilvl w:val="0"/>
          <w:numId w:val="35"/>
        </w:numPr>
        <w:rPr>
          <w:b/>
          <w:bCs/>
          <w:lang w:val="en-GB" w:eastAsia="zh-CN"/>
        </w:rPr>
      </w:pPr>
      <w:r>
        <w:rPr>
          <w:b/>
          <w:bCs/>
          <w:lang w:val="en-GB" w:eastAsia="zh-CN"/>
        </w:rPr>
        <w:t>-35dBm/MHz is needed for all 15 and 20MHz channels (also valid for LTE)</w:t>
      </w:r>
    </w:p>
    <w:p w14:paraId="32CD82F7" w14:textId="7DA7FE67" w:rsidR="00E05CEB" w:rsidRDefault="00E05CEB" w:rsidP="00E05CEB">
      <w:pPr>
        <w:pStyle w:val="ListParagraph"/>
        <w:numPr>
          <w:ilvl w:val="0"/>
          <w:numId w:val="35"/>
        </w:numPr>
        <w:rPr>
          <w:b/>
          <w:bCs/>
          <w:lang w:val="en-GB" w:eastAsia="zh-CN"/>
        </w:rPr>
      </w:pPr>
      <w:r>
        <w:rPr>
          <w:b/>
          <w:bCs/>
          <w:lang w:val="en-GB" w:eastAsia="zh-CN"/>
        </w:rPr>
        <w:t>-20dBm/MHz is needed for all 25MHz channel (NR only)</w:t>
      </w:r>
      <w:r w:rsidR="00F25AA0">
        <w:rPr>
          <w:b/>
          <w:bCs/>
          <w:lang w:val="en-GB" w:eastAsia="zh-CN"/>
        </w:rPr>
        <w:t>.</w:t>
      </w:r>
    </w:p>
    <w:p w14:paraId="2F84A4C9" w14:textId="05F81612" w:rsidR="00E05CEB" w:rsidRPr="00F12FD9" w:rsidRDefault="00E05CEB" w:rsidP="00E05CEB">
      <w:pPr>
        <w:spacing w:after="0"/>
        <w:rPr>
          <w:b/>
          <w:bCs/>
          <w:lang w:val="en-GB" w:eastAsia="zh-CN"/>
        </w:rPr>
      </w:pPr>
      <w:r w:rsidRPr="00F12FD9">
        <w:rPr>
          <w:b/>
          <w:bCs/>
          <w:lang w:val="en-GB" w:eastAsia="zh-CN"/>
        </w:rPr>
        <w:t>Observations for band</w:t>
      </w:r>
      <w:r w:rsidR="00F25AA0">
        <w:rPr>
          <w:b/>
          <w:bCs/>
          <w:lang w:val="en-GB" w:eastAsia="zh-CN"/>
        </w:rPr>
        <w:t>s</w:t>
      </w:r>
      <w:r w:rsidRPr="00F12FD9">
        <w:rPr>
          <w:b/>
          <w:bCs/>
          <w:lang w:val="en-GB" w:eastAsia="zh-CN"/>
        </w:rPr>
        <w:t xml:space="preserve"> </w:t>
      </w:r>
      <w:r>
        <w:rPr>
          <w:b/>
          <w:bCs/>
          <w:lang w:val="en-GB" w:eastAsia="zh-CN"/>
        </w:rPr>
        <w:t>66</w:t>
      </w:r>
      <w:r w:rsidR="000B6A74">
        <w:rPr>
          <w:b/>
          <w:bCs/>
          <w:lang w:val="en-GB" w:eastAsia="zh-CN"/>
        </w:rPr>
        <w:t>/n66/n86:</w:t>
      </w:r>
    </w:p>
    <w:p w14:paraId="7B899513" w14:textId="77777777" w:rsidR="00E05CEB" w:rsidRDefault="00E05CEB" w:rsidP="00E05CEB">
      <w:pPr>
        <w:pStyle w:val="ListParagraph"/>
        <w:numPr>
          <w:ilvl w:val="0"/>
          <w:numId w:val="35"/>
        </w:numPr>
        <w:rPr>
          <w:b/>
          <w:bCs/>
          <w:lang w:val="en-GB" w:eastAsia="zh-CN"/>
        </w:rPr>
      </w:pPr>
      <w:r>
        <w:rPr>
          <w:b/>
          <w:bCs/>
          <w:lang w:val="en-GB" w:eastAsia="zh-CN"/>
        </w:rPr>
        <w:t>-50dBm/MHz is achievable by:</w:t>
      </w:r>
    </w:p>
    <w:p w14:paraId="0EB282E5" w14:textId="68290318" w:rsidR="00E05CEB" w:rsidRDefault="00E05CEB" w:rsidP="00E05CEB">
      <w:pPr>
        <w:pStyle w:val="ListParagraph"/>
        <w:numPr>
          <w:ilvl w:val="1"/>
          <w:numId w:val="35"/>
        </w:numPr>
        <w:rPr>
          <w:b/>
          <w:bCs/>
          <w:lang w:val="en-GB" w:eastAsia="zh-CN"/>
        </w:rPr>
      </w:pPr>
      <w:r>
        <w:rPr>
          <w:b/>
          <w:bCs/>
          <w:lang w:val="en-GB" w:eastAsia="zh-CN"/>
        </w:rPr>
        <w:t>5, 10 and 15MHz channels (also valid for LTE)</w:t>
      </w:r>
    </w:p>
    <w:p w14:paraId="0B87A3C5" w14:textId="59EFF1F1" w:rsidR="00E05CEB" w:rsidRDefault="00E05CEB" w:rsidP="00E05CEB">
      <w:pPr>
        <w:pStyle w:val="ListParagraph"/>
        <w:numPr>
          <w:ilvl w:val="1"/>
          <w:numId w:val="35"/>
        </w:numPr>
        <w:rPr>
          <w:b/>
          <w:bCs/>
          <w:lang w:val="en-GB" w:eastAsia="zh-CN"/>
        </w:rPr>
      </w:pPr>
      <w:r>
        <w:rPr>
          <w:b/>
          <w:bCs/>
          <w:lang w:val="en-GB" w:eastAsia="zh-CN"/>
        </w:rPr>
        <w:t>20MHz channel for Fc &gt; 1725MHz (also valid for LTE)</w:t>
      </w:r>
    </w:p>
    <w:p w14:paraId="26633E9B" w14:textId="2EAC5F35" w:rsidR="00E05CEB" w:rsidRDefault="00E05CEB" w:rsidP="00E05CEB">
      <w:pPr>
        <w:pStyle w:val="ListParagraph"/>
        <w:numPr>
          <w:ilvl w:val="1"/>
          <w:numId w:val="35"/>
        </w:numPr>
        <w:rPr>
          <w:b/>
          <w:bCs/>
          <w:lang w:val="en-GB" w:eastAsia="zh-CN"/>
        </w:rPr>
      </w:pPr>
      <w:r>
        <w:rPr>
          <w:b/>
          <w:bCs/>
          <w:lang w:val="en-GB" w:eastAsia="zh-CN"/>
        </w:rPr>
        <w:t>25, 30, 35MHz channels for FC &gt; 1735.5, 1750 and 1662.5MHZ respectively (NR only)</w:t>
      </w:r>
    </w:p>
    <w:p w14:paraId="08DC76E6" w14:textId="77777777" w:rsidR="00E05CEB" w:rsidRDefault="00E05CEB" w:rsidP="00E05CEB">
      <w:pPr>
        <w:pStyle w:val="ListParagraph"/>
        <w:numPr>
          <w:ilvl w:val="0"/>
          <w:numId w:val="35"/>
        </w:numPr>
        <w:rPr>
          <w:b/>
          <w:bCs/>
          <w:lang w:val="en-GB" w:eastAsia="zh-CN"/>
        </w:rPr>
      </w:pPr>
      <w:r>
        <w:rPr>
          <w:b/>
          <w:bCs/>
          <w:lang w:val="en-GB" w:eastAsia="zh-CN"/>
        </w:rPr>
        <w:t>-35dBm/MHz is needed for:</w:t>
      </w:r>
    </w:p>
    <w:p w14:paraId="43EE6E47" w14:textId="5C3A9736" w:rsidR="00E05CEB" w:rsidRDefault="00E05CEB" w:rsidP="00E05CEB">
      <w:pPr>
        <w:pStyle w:val="ListParagraph"/>
        <w:numPr>
          <w:ilvl w:val="1"/>
          <w:numId w:val="35"/>
        </w:numPr>
        <w:rPr>
          <w:b/>
          <w:bCs/>
          <w:lang w:val="en-GB" w:eastAsia="zh-CN"/>
        </w:rPr>
      </w:pPr>
      <w:r>
        <w:rPr>
          <w:b/>
          <w:bCs/>
          <w:lang w:val="en-GB" w:eastAsia="zh-CN"/>
        </w:rPr>
        <w:t>Lower 20MHz channel (also valid for LTE)</w:t>
      </w:r>
    </w:p>
    <w:p w14:paraId="6164784A" w14:textId="5424D78C" w:rsidR="00E05CEB" w:rsidRDefault="00E05CEB" w:rsidP="00E05CEB">
      <w:pPr>
        <w:pStyle w:val="ListParagraph"/>
        <w:numPr>
          <w:ilvl w:val="1"/>
          <w:numId w:val="35"/>
        </w:numPr>
        <w:rPr>
          <w:b/>
          <w:bCs/>
          <w:lang w:val="en-GB" w:eastAsia="zh-CN"/>
        </w:rPr>
      </w:pPr>
      <w:r>
        <w:rPr>
          <w:b/>
          <w:bCs/>
          <w:lang w:val="en-GB" w:eastAsia="zh-CN"/>
        </w:rPr>
        <w:t>Lower 25, 30, 35MHz channel (also valid for LTE)</w:t>
      </w:r>
    </w:p>
    <w:p w14:paraId="01FE882C" w14:textId="30D7AE5A" w:rsidR="00E05CEB" w:rsidRDefault="00E05CEB" w:rsidP="00E05CEB">
      <w:pPr>
        <w:pStyle w:val="ListParagraph"/>
        <w:numPr>
          <w:ilvl w:val="0"/>
          <w:numId w:val="35"/>
        </w:numPr>
        <w:rPr>
          <w:b/>
          <w:bCs/>
          <w:lang w:val="en-GB" w:eastAsia="zh-CN"/>
        </w:rPr>
      </w:pPr>
      <w:r>
        <w:rPr>
          <w:b/>
          <w:bCs/>
          <w:lang w:val="en-GB" w:eastAsia="zh-CN"/>
        </w:rPr>
        <w:t>-20dBm/MHz is needed for all 40 and 45MHz channels</w:t>
      </w:r>
      <w:r w:rsidR="00F25AA0">
        <w:rPr>
          <w:b/>
          <w:bCs/>
          <w:lang w:val="en-GB" w:eastAsia="zh-CN"/>
        </w:rPr>
        <w:t>.</w:t>
      </w:r>
    </w:p>
    <w:p w14:paraId="21487EFC" w14:textId="12F76FD2" w:rsidR="000E65AC" w:rsidRPr="000E65AC" w:rsidRDefault="000E65AC" w:rsidP="000E65AC">
      <w:pPr>
        <w:spacing w:after="0"/>
        <w:rPr>
          <w:lang w:val="en-GB" w:eastAsia="zh-CN"/>
        </w:rPr>
      </w:pPr>
      <w:r w:rsidRPr="000E65AC">
        <w:rPr>
          <w:lang w:val="en-GB" w:eastAsia="zh-CN"/>
        </w:rPr>
        <w:t xml:space="preserve">Based on the above, band protection requirement can </w:t>
      </w:r>
      <w:r w:rsidR="00F25AA0">
        <w:rPr>
          <w:lang w:val="en-GB" w:eastAsia="zh-CN"/>
        </w:rPr>
        <w:t xml:space="preserve">be </w:t>
      </w:r>
      <w:r w:rsidRPr="000E65AC">
        <w:rPr>
          <w:lang w:val="en-GB" w:eastAsia="zh-CN"/>
        </w:rPr>
        <w:t>split into 3 levels</w:t>
      </w:r>
      <w:r>
        <w:rPr>
          <w:lang w:val="en-GB" w:eastAsia="zh-CN"/>
        </w:rPr>
        <w:t xml:space="preserve"> when feasible</w:t>
      </w:r>
      <w:r w:rsidRPr="000E65AC">
        <w:rPr>
          <w:lang w:val="en-GB" w:eastAsia="zh-CN"/>
        </w:rPr>
        <w:t>:</w:t>
      </w:r>
    </w:p>
    <w:p w14:paraId="6A0BC3AB" w14:textId="3CA32B80" w:rsidR="000E65AC" w:rsidRDefault="000E65AC" w:rsidP="000E65AC">
      <w:pPr>
        <w:pStyle w:val="ListParagraph"/>
        <w:numPr>
          <w:ilvl w:val="0"/>
          <w:numId w:val="36"/>
        </w:numPr>
        <w:spacing w:after="0"/>
        <w:rPr>
          <w:lang w:val="en-GB" w:eastAsia="zh-CN"/>
        </w:rPr>
      </w:pPr>
      <w:r>
        <w:rPr>
          <w:lang w:val="en-GB" w:eastAsia="zh-CN"/>
        </w:rPr>
        <w:t>Channels BW and positions achieving -50dBm/MHz</w:t>
      </w:r>
    </w:p>
    <w:p w14:paraId="52D7F153" w14:textId="5AC8AF21" w:rsidR="000E65AC" w:rsidRDefault="000E65AC" w:rsidP="000E65AC">
      <w:pPr>
        <w:pStyle w:val="ListParagraph"/>
        <w:numPr>
          <w:ilvl w:val="0"/>
          <w:numId w:val="36"/>
        </w:numPr>
        <w:spacing w:after="0"/>
        <w:rPr>
          <w:lang w:val="en-GB" w:eastAsia="zh-CN"/>
        </w:rPr>
      </w:pPr>
      <w:r>
        <w:rPr>
          <w:lang w:val="en-GB" w:eastAsia="zh-CN"/>
        </w:rPr>
        <w:t>Channels BW and positions achieving -35dBm/MHz</w:t>
      </w:r>
    </w:p>
    <w:p w14:paraId="4E5B3A84" w14:textId="7727ED63" w:rsidR="000E65AC" w:rsidRDefault="000E65AC" w:rsidP="000E65AC">
      <w:pPr>
        <w:pStyle w:val="ListParagraph"/>
        <w:numPr>
          <w:ilvl w:val="0"/>
          <w:numId w:val="36"/>
        </w:numPr>
        <w:spacing w:after="0"/>
        <w:rPr>
          <w:lang w:val="en-GB" w:eastAsia="zh-CN"/>
        </w:rPr>
      </w:pPr>
      <w:r>
        <w:rPr>
          <w:lang w:val="en-GB" w:eastAsia="zh-CN"/>
        </w:rPr>
        <w:t>Channels BW and positions achieving -20dBm/MHz</w:t>
      </w:r>
      <w:r w:rsidR="00F25AA0">
        <w:rPr>
          <w:lang w:val="en-GB" w:eastAsia="zh-CN"/>
        </w:rPr>
        <w:t>, -25dBm/MHz can be used instead for n24 as only two levels are needed</w:t>
      </w:r>
    </w:p>
    <w:p w14:paraId="50E8008C" w14:textId="1D7CCB5E" w:rsidR="000E65AC" w:rsidRDefault="000E65AC" w:rsidP="000E65AC">
      <w:pPr>
        <w:pStyle w:val="ListParagraph"/>
        <w:numPr>
          <w:ilvl w:val="0"/>
          <w:numId w:val="36"/>
        </w:numPr>
        <w:spacing w:after="0"/>
        <w:rPr>
          <w:lang w:val="en-GB" w:eastAsia="zh-CN"/>
        </w:rPr>
      </w:pPr>
      <w:r>
        <w:rPr>
          <w:lang w:val="en-GB" w:eastAsia="zh-CN"/>
        </w:rPr>
        <w:t>All channel bandwidths for NR bands</w:t>
      </w:r>
    </w:p>
    <w:p w14:paraId="4E6BB3C5" w14:textId="51CAF2EA" w:rsidR="000E65AC" w:rsidRPr="000E65AC" w:rsidRDefault="000E65AC" w:rsidP="000E65AC">
      <w:pPr>
        <w:pStyle w:val="ListParagraph"/>
        <w:numPr>
          <w:ilvl w:val="0"/>
          <w:numId w:val="36"/>
        </w:numPr>
        <w:spacing w:after="0"/>
        <w:rPr>
          <w:lang w:val="en-GB" w:eastAsia="zh-CN"/>
        </w:rPr>
      </w:pPr>
      <w:r>
        <w:rPr>
          <w:lang w:val="en-GB" w:eastAsia="zh-CN"/>
        </w:rPr>
        <w:t>Channel bandwidths up to 20MHz for LTE bands</w:t>
      </w:r>
      <w:r w:rsidR="00F25AA0">
        <w:rPr>
          <w:lang w:val="en-GB" w:eastAsia="zh-CN"/>
        </w:rPr>
        <w:t>.</w:t>
      </w:r>
    </w:p>
    <w:p w14:paraId="23759957" w14:textId="5ED23E74" w:rsidR="00EC67D2" w:rsidRDefault="00EC67D2" w:rsidP="00EC67D2">
      <w:pPr>
        <w:pStyle w:val="Heading2"/>
        <w:spacing w:after="240"/>
        <w:rPr>
          <w:lang w:eastAsia="zh-CN"/>
        </w:rPr>
      </w:pPr>
      <w:r>
        <w:rPr>
          <w:lang w:eastAsia="zh-CN"/>
        </w:rPr>
        <w:t>Band 54 protection level from band</w:t>
      </w:r>
      <w:r w:rsidR="00F25AA0">
        <w:rPr>
          <w:lang w:eastAsia="zh-CN"/>
        </w:rPr>
        <w:t>s</w:t>
      </w:r>
      <w:r>
        <w:rPr>
          <w:lang w:eastAsia="zh-CN"/>
        </w:rPr>
        <w:t xml:space="preserve"> </w:t>
      </w:r>
      <w:r w:rsidR="00B31160">
        <w:rPr>
          <w:lang w:eastAsia="zh-CN"/>
        </w:rPr>
        <w:t>24</w:t>
      </w:r>
      <w:r>
        <w:rPr>
          <w:lang w:eastAsia="zh-CN"/>
        </w:rPr>
        <w:t>/n</w:t>
      </w:r>
      <w:r w:rsidR="00B31160">
        <w:rPr>
          <w:lang w:eastAsia="zh-CN"/>
        </w:rPr>
        <w:t>25/n99</w:t>
      </w:r>
      <w:r w:rsidR="00F977AF">
        <w:rPr>
          <w:lang w:eastAsia="zh-CN"/>
        </w:rPr>
        <w:t>/n255</w:t>
      </w:r>
    </w:p>
    <w:p w14:paraId="79797070" w14:textId="319C9378" w:rsidR="00F977AF" w:rsidRPr="00B31160" w:rsidRDefault="00F977AF" w:rsidP="00F977AF">
      <w:pPr>
        <w:rPr>
          <w:rFonts w:asciiTheme="minorHAnsi" w:eastAsiaTheme="minorHAnsi" w:hAnsiTheme="minorHAnsi" w:cstheme="minorBidi"/>
          <w:sz w:val="22"/>
          <w:szCs w:val="22"/>
        </w:rPr>
      </w:pPr>
      <w:r>
        <w:rPr>
          <w:b/>
          <w:bCs/>
        </w:rPr>
        <w:t xml:space="preserve">Proposal 2: The following spurious coexistence limits are proposed for </w:t>
      </w:r>
      <w:r w:rsidR="00F25AA0">
        <w:rPr>
          <w:b/>
          <w:bCs/>
        </w:rPr>
        <w:t>b</w:t>
      </w:r>
      <w:r>
        <w:rPr>
          <w:b/>
          <w:bCs/>
        </w:rPr>
        <w:t>and</w:t>
      </w:r>
      <w:r w:rsidR="00F25AA0">
        <w:rPr>
          <w:b/>
          <w:bCs/>
        </w:rPr>
        <w:t>s</w:t>
      </w:r>
      <w:r>
        <w:rPr>
          <w:b/>
          <w:bCs/>
        </w:rPr>
        <w:t xml:space="preserve"> </w:t>
      </w:r>
      <w:r w:rsidR="00F47E61">
        <w:rPr>
          <w:b/>
          <w:bCs/>
        </w:rPr>
        <w:t>24</w:t>
      </w:r>
      <w:r>
        <w:rPr>
          <w:b/>
          <w:bCs/>
        </w:rPr>
        <w:t>/n</w:t>
      </w:r>
      <w:r w:rsidR="00F47E61">
        <w:rPr>
          <w:b/>
          <w:bCs/>
        </w:rPr>
        <w:t>24/n99/n255</w:t>
      </w:r>
      <w:r>
        <w:rPr>
          <w:b/>
          <w:bCs/>
        </w:rPr>
        <w:t xml:space="preserve"> and related CA combinations to protect the new LTE band 54</w:t>
      </w:r>
      <w:r w:rsidR="001100A0">
        <w:rPr>
          <w:b/>
          <w:bCs/>
        </w:rPr>
        <w:t xml:space="preserve"> (bold part).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E65AC" w:rsidRPr="00A1115A" w14:paraId="7B760E65" w14:textId="77777777" w:rsidTr="008E3A0F">
        <w:trPr>
          <w:cantSplit/>
          <w:trHeight w:val="270"/>
          <w:tblHeader/>
          <w:jc w:val="center"/>
        </w:trPr>
        <w:tc>
          <w:tcPr>
            <w:tcW w:w="959" w:type="dxa"/>
            <w:tcBorders>
              <w:bottom w:val="nil"/>
            </w:tcBorders>
            <w:shd w:val="clear" w:color="auto" w:fill="auto"/>
            <w:vAlign w:val="center"/>
            <w:hideMark/>
          </w:tcPr>
          <w:p w14:paraId="66F5D311" w14:textId="77777777" w:rsidR="000E65AC" w:rsidRPr="00A1115A" w:rsidRDefault="000E65AC" w:rsidP="00F47E61">
            <w:pPr>
              <w:pStyle w:val="TAH"/>
              <w:keepNext w:val="0"/>
            </w:pPr>
            <w:r w:rsidRPr="00A1115A">
              <w:rPr>
                <w:lang w:val="fi-FI"/>
              </w:rPr>
              <w:t>NR</w:t>
            </w:r>
            <w:r w:rsidRPr="00A1115A">
              <w:t xml:space="preserve"> Band</w:t>
            </w:r>
          </w:p>
        </w:tc>
        <w:tc>
          <w:tcPr>
            <w:tcW w:w="7981" w:type="dxa"/>
            <w:gridSpan w:val="7"/>
            <w:hideMark/>
          </w:tcPr>
          <w:p w14:paraId="7FAF1999" w14:textId="77777777" w:rsidR="000E65AC" w:rsidRPr="00A1115A" w:rsidRDefault="000E65AC" w:rsidP="00F47E61">
            <w:pPr>
              <w:pStyle w:val="TAH"/>
              <w:keepNext w:val="0"/>
            </w:pPr>
            <w:r w:rsidRPr="00A1115A">
              <w:t>Spurious emission for UE co-existence</w:t>
            </w:r>
          </w:p>
        </w:tc>
      </w:tr>
      <w:tr w:rsidR="000E65AC" w:rsidRPr="00A1115A" w14:paraId="32AB9C6E" w14:textId="77777777" w:rsidTr="008E3A0F">
        <w:trPr>
          <w:cantSplit/>
          <w:trHeight w:val="450"/>
          <w:tblHeader/>
          <w:jc w:val="center"/>
        </w:trPr>
        <w:tc>
          <w:tcPr>
            <w:tcW w:w="959" w:type="dxa"/>
            <w:tcBorders>
              <w:top w:val="nil"/>
              <w:bottom w:val="single" w:sz="4" w:space="0" w:color="auto"/>
            </w:tcBorders>
            <w:shd w:val="clear" w:color="auto" w:fill="auto"/>
            <w:vAlign w:val="center"/>
            <w:hideMark/>
          </w:tcPr>
          <w:p w14:paraId="7B1336CB" w14:textId="77777777" w:rsidR="000E65AC" w:rsidRPr="00A1115A" w:rsidRDefault="000E65AC" w:rsidP="00F47E61">
            <w:pPr>
              <w:pStyle w:val="TAH"/>
              <w:keepNext w:val="0"/>
            </w:pPr>
          </w:p>
        </w:tc>
        <w:tc>
          <w:tcPr>
            <w:tcW w:w="2831" w:type="dxa"/>
            <w:hideMark/>
          </w:tcPr>
          <w:p w14:paraId="2B29FE90" w14:textId="77777777" w:rsidR="000E65AC" w:rsidRPr="00A1115A" w:rsidRDefault="000E65AC" w:rsidP="00F47E61">
            <w:pPr>
              <w:pStyle w:val="TAH"/>
              <w:keepNext w:val="0"/>
            </w:pPr>
            <w:r w:rsidRPr="00A1115A">
              <w:t>Protected band</w:t>
            </w:r>
          </w:p>
        </w:tc>
        <w:tc>
          <w:tcPr>
            <w:tcW w:w="2239" w:type="dxa"/>
            <w:gridSpan w:val="3"/>
            <w:hideMark/>
          </w:tcPr>
          <w:p w14:paraId="051794B0" w14:textId="77777777" w:rsidR="000E65AC" w:rsidRPr="00A1115A" w:rsidRDefault="000E65AC" w:rsidP="00F47E61">
            <w:pPr>
              <w:pStyle w:val="TAH"/>
              <w:keepNext w:val="0"/>
            </w:pPr>
            <w:r w:rsidRPr="00A1115A">
              <w:t>Frequency range (MHz)</w:t>
            </w:r>
          </w:p>
        </w:tc>
        <w:tc>
          <w:tcPr>
            <w:tcW w:w="1133" w:type="dxa"/>
            <w:hideMark/>
          </w:tcPr>
          <w:p w14:paraId="74AFC427" w14:textId="77777777" w:rsidR="000E65AC" w:rsidRPr="00A1115A" w:rsidRDefault="000E65AC" w:rsidP="00F47E61">
            <w:pPr>
              <w:pStyle w:val="TAH"/>
              <w:keepNext w:val="0"/>
            </w:pPr>
            <w:r w:rsidRPr="00A1115A">
              <w:t>Maximum Level (dBm)</w:t>
            </w:r>
          </w:p>
        </w:tc>
        <w:tc>
          <w:tcPr>
            <w:tcW w:w="850" w:type="dxa"/>
            <w:hideMark/>
          </w:tcPr>
          <w:p w14:paraId="1605106B" w14:textId="77777777" w:rsidR="000E65AC" w:rsidRPr="00A1115A" w:rsidRDefault="000E65AC" w:rsidP="00F47E61">
            <w:pPr>
              <w:pStyle w:val="TAH"/>
              <w:keepNext w:val="0"/>
            </w:pPr>
            <w:r w:rsidRPr="00A1115A">
              <w:t>MBW (MHz)</w:t>
            </w:r>
          </w:p>
        </w:tc>
        <w:tc>
          <w:tcPr>
            <w:tcW w:w="928" w:type="dxa"/>
            <w:noWrap/>
            <w:hideMark/>
          </w:tcPr>
          <w:p w14:paraId="5B53A346" w14:textId="77777777" w:rsidR="000E65AC" w:rsidRPr="00A1115A" w:rsidRDefault="000E65AC" w:rsidP="00F47E61">
            <w:pPr>
              <w:pStyle w:val="TAH"/>
              <w:keepNext w:val="0"/>
            </w:pPr>
            <w:r w:rsidRPr="00A1115A">
              <w:t>NOTE</w:t>
            </w:r>
          </w:p>
        </w:tc>
      </w:tr>
      <w:tr w:rsidR="000E65AC" w:rsidRPr="00A1115A" w14:paraId="035867C4" w14:textId="77777777" w:rsidTr="008E3A0F">
        <w:trPr>
          <w:cantSplit/>
          <w:trHeight w:val="225"/>
          <w:tblHeader/>
          <w:jc w:val="center"/>
        </w:trPr>
        <w:tc>
          <w:tcPr>
            <w:tcW w:w="959" w:type="dxa"/>
            <w:tcBorders>
              <w:bottom w:val="nil"/>
            </w:tcBorders>
            <w:shd w:val="clear" w:color="auto" w:fill="auto"/>
          </w:tcPr>
          <w:p w14:paraId="31F30208" w14:textId="77777777" w:rsidR="000E65AC" w:rsidRPr="00A1115A" w:rsidRDefault="000E65AC" w:rsidP="00F47E61">
            <w:pPr>
              <w:pStyle w:val="TAC"/>
            </w:pPr>
            <w:r w:rsidRPr="00AA7FAB">
              <w:lastRenderedPageBreak/>
              <w:t>n24, n99</w:t>
            </w:r>
          </w:p>
        </w:tc>
        <w:tc>
          <w:tcPr>
            <w:tcW w:w="2831" w:type="dxa"/>
          </w:tcPr>
          <w:p w14:paraId="52A1B86F" w14:textId="77777777" w:rsidR="000E65AC" w:rsidRPr="00A1115A" w:rsidRDefault="000E65AC" w:rsidP="00F47E61">
            <w:pPr>
              <w:pStyle w:val="TAL"/>
            </w:pPr>
            <w:r w:rsidRPr="001C0CC4">
              <w:t>E-UTRA Band 2, 4, 5, 10, 12, 13, 14, 17, 24, 25, 26, 29, 30, 41, 48, 66, 70, 71, 85</w:t>
            </w:r>
            <w:r>
              <w:t>, 103</w:t>
            </w:r>
          </w:p>
        </w:tc>
        <w:tc>
          <w:tcPr>
            <w:tcW w:w="810" w:type="dxa"/>
          </w:tcPr>
          <w:p w14:paraId="212D57C3" w14:textId="77777777" w:rsidR="000E65AC" w:rsidRPr="00A1115A" w:rsidRDefault="000E65AC" w:rsidP="00F47E61">
            <w:pPr>
              <w:pStyle w:val="TAC"/>
            </w:pPr>
            <w:proofErr w:type="spellStart"/>
            <w:r w:rsidRPr="001C0CC4">
              <w:t>F</w:t>
            </w:r>
            <w:r w:rsidRPr="001C0CC4">
              <w:rPr>
                <w:vertAlign w:val="subscript"/>
              </w:rPr>
              <w:t>DL_low</w:t>
            </w:r>
            <w:proofErr w:type="spellEnd"/>
            <w:r w:rsidRPr="001C0CC4">
              <w:t xml:space="preserve"> </w:t>
            </w:r>
          </w:p>
        </w:tc>
        <w:tc>
          <w:tcPr>
            <w:tcW w:w="540" w:type="dxa"/>
          </w:tcPr>
          <w:p w14:paraId="638C9AB8" w14:textId="77777777" w:rsidR="000E65AC" w:rsidRPr="00A1115A" w:rsidRDefault="000E65AC" w:rsidP="00F47E61">
            <w:pPr>
              <w:pStyle w:val="TAC"/>
            </w:pPr>
            <w:r w:rsidRPr="001C0CC4">
              <w:t>-</w:t>
            </w:r>
          </w:p>
        </w:tc>
        <w:tc>
          <w:tcPr>
            <w:tcW w:w="889" w:type="dxa"/>
          </w:tcPr>
          <w:p w14:paraId="24187E9B" w14:textId="77777777" w:rsidR="000E65AC" w:rsidRPr="00A1115A" w:rsidRDefault="000E65AC" w:rsidP="00F47E61">
            <w:pPr>
              <w:pStyle w:val="TAC"/>
            </w:pPr>
            <w:proofErr w:type="spellStart"/>
            <w:r w:rsidRPr="001C0CC4">
              <w:t>F</w:t>
            </w:r>
            <w:r w:rsidRPr="001C0CC4">
              <w:rPr>
                <w:vertAlign w:val="subscript"/>
              </w:rPr>
              <w:t>DL_high</w:t>
            </w:r>
            <w:proofErr w:type="spellEnd"/>
          </w:p>
        </w:tc>
        <w:tc>
          <w:tcPr>
            <w:tcW w:w="1133" w:type="dxa"/>
          </w:tcPr>
          <w:p w14:paraId="5ABDBA27" w14:textId="77777777" w:rsidR="000E65AC" w:rsidRPr="00A1115A" w:rsidRDefault="000E65AC" w:rsidP="00F47E61">
            <w:pPr>
              <w:pStyle w:val="TAC"/>
            </w:pPr>
            <w:r w:rsidRPr="001C0CC4">
              <w:t>-50</w:t>
            </w:r>
          </w:p>
        </w:tc>
        <w:tc>
          <w:tcPr>
            <w:tcW w:w="850" w:type="dxa"/>
            <w:noWrap/>
          </w:tcPr>
          <w:p w14:paraId="3B9B4CB3" w14:textId="77777777" w:rsidR="000E65AC" w:rsidRPr="00A1115A" w:rsidRDefault="000E65AC" w:rsidP="00F47E61">
            <w:pPr>
              <w:pStyle w:val="TAC"/>
            </w:pPr>
            <w:r w:rsidRPr="001C0CC4">
              <w:t>1</w:t>
            </w:r>
          </w:p>
        </w:tc>
        <w:tc>
          <w:tcPr>
            <w:tcW w:w="928" w:type="dxa"/>
            <w:noWrap/>
          </w:tcPr>
          <w:p w14:paraId="4FDA4365" w14:textId="77777777" w:rsidR="000E65AC" w:rsidRPr="00A1115A" w:rsidRDefault="000E65AC" w:rsidP="00F47E61">
            <w:pPr>
              <w:pStyle w:val="TAC"/>
            </w:pPr>
          </w:p>
        </w:tc>
      </w:tr>
      <w:tr w:rsidR="000E65AC" w:rsidRPr="00A1115A" w14:paraId="4A42F365" w14:textId="77777777" w:rsidTr="008E3A0F">
        <w:trPr>
          <w:cantSplit/>
          <w:trHeight w:val="225"/>
          <w:tblHeader/>
          <w:jc w:val="center"/>
        </w:trPr>
        <w:tc>
          <w:tcPr>
            <w:tcW w:w="959" w:type="dxa"/>
            <w:tcBorders>
              <w:top w:val="nil"/>
              <w:bottom w:val="nil"/>
            </w:tcBorders>
            <w:shd w:val="clear" w:color="auto" w:fill="auto"/>
          </w:tcPr>
          <w:p w14:paraId="71917728" w14:textId="77777777" w:rsidR="000E65AC" w:rsidRPr="00A1115A" w:rsidRDefault="000E65AC" w:rsidP="00F47E61">
            <w:pPr>
              <w:pStyle w:val="TAC"/>
            </w:pPr>
          </w:p>
        </w:tc>
        <w:tc>
          <w:tcPr>
            <w:tcW w:w="2831" w:type="dxa"/>
            <w:tcBorders>
              <w:bottom w:val="single" w:sz="4" w:space="0" w:color="auto"/>
            </w:tcBorders>
          </w:tcPr>
          <w:p w14:paraId="74953922" w14:textId="77777777" w:rsidR="000E65AC" w:rsidRPr="00A1115A" w:rsidRDefault="000E65AC" w:rsidP="00F47E61">
            <w:pPr>
              <w:pStyle w:val="TAL"/>
            </w:pPr>
            <w:r>
              <w:t>NR Band n77</w:t>
            </w:r>
          </w:p>
        </w:tc>
        <w:tc>
          <w:tcPr>
            <w:tcW w:w="810" w:type="dxa"/>
            <w:tcBorders>
              <w:bottom w:val="single" w:sz="4" w:space="0" w:color="auto"/>
            </w:tcBorders>
          </w:tcPr>
          <w:p w14:paraId="1BBDB415" w14:textId="77777777" w:rsidR="000E65AC" w:rsidRPr="00A1115A" w:rsidRDefault="000E65AC" w:rsidP="00F47E61">
            <w:pPr>
              <w:pStyle w:val="TAC"/>
            </w:pPr>
            <w:proofErr w:type="spellStart"/>
            <w:r w:rsidRPr="001C0CC4">
              <w:t>F</w:t>
            </w:r>
            <w:r w:rsidRPr="001C0CC4">
              <w:rPr>
                <w:vertAlign w:val="subscript"/>
              </w:rPr>
              <w:t>DL_low</w:t>
            </w:r>
            <w:proofErr w:type="spellEnd"/>
          </w:p>
        </w:tc>
        <w:tc>
          <w:tcPr>
            <w:tcW w:w="540" w:type="dxa"/>
            <w:tcBorders>
              <w:bottom w:val="single" w:sz="4" w:space="0" w:color="auto"/>
            </w:tcBorders>
          </w:tcPr>
          <w:p w14:paraId="57B23E4D" w14:textId="77777777" w:rsidR="000E65AC" w:rsidRPr="00A1115A" w:rsidRDefault="000E65AC" w:rsidP="00F47E61">
            <w:pPr>
              <w:pStyle w:val="TAC"/>
            </w:pPr>
            <w:r w:rsidRPr="001C0CC4">
              <w:t>-</w:t>
            </w:r>
          </w:p>
        </w:tc>
        <w:tc>
          <w:tcPr>
            <w:tcW w:w="889" w:type="dxa"/>
            <w:tcBorders>
              <w:bottom w:val="single" w:sz="4" w:space="0" w:color="auto"/>
            </w:tcBorders>
          </w:tcPr>
          <w:p w14:paraId="6C0D0469" w14:textId="77777777" w:rsidR="000E65AC" w:rsidRPr="00A1115A" w:rsidRDefault="000E65AC" w:rsidP="00F47E61">
            <w:pPr>
              <w:pStyle w:val="TAC"/>
            </w:pPr>
            <w:proofErr w:type="spellStart"/>
            <w:r w:rsidRPr="001C0CC4">
              <w:t>F</w:t>
            </w:r>
            <w:r w:rsidRPr="001C0CC4">
              <w:rPr>
                <w:vertAlign w:val="subscript"/>
              </w:rPr>
              <w:t>DL_high</w:t>
            </w:r>
            <w:proofErr w:type="spellEnd"/>
          </w:p>
        </w:tc>
        <w:tc>
          <w:tcPr>
            <w:tcW w:w="1133" w:type="dxa"/>
            <w:tcBorders>
              <w:bottom w:val="single" w:sz="4" w:space="0" w:color="auto"/>
            </w:tcBorders>
          </w:tcPr>
          <w:p w14:paraId="4A6F1453" w14:textId="77777777" w:rsidR="000E65AC" w:rsidRPr="00A1115A" w:rsidRDefault="000E65AC" w:rsidP="00F47E61">
            <w:pPr>
              <w:pStyle w:val="TAC"/>
            </w:pPr>
            <w:r w:rsidRPr="001C0CC4">
              <w:t>-50</w:t>
            </w:r>
          </w:p>
        </w:tc>
        <w:tc>
          <w:tcPr>
            <w:tcW w:w="850" w:type="dxa"/>
            <w:tcBorders>
              <w:bottom w:val="single" w:sz="4" w:space="0" w:color="auto"/>
            </w:tcBorders>
            <w:noWrap/>
          </w:tcPr>
          <w:p w14:paraId="226B8873" w14:textId="77777777" w:rsidR="000E65AC" w:rsidRPr="00A1115A" w:rsidRDefault="000E65AC" w:rsidP="00F47E61">
            <w:pPr>
              <w:pStyle w:val="TAC"/>
            </w:pPr>
            <w:r w:rsidRPr="001C0CC4">
              <w:t>1</w:t>
            </w:r>
          </w:p>
        </w:tc>
        <w:tc>
          <w:tcPr>
            <w:tcW w:w="928" w:type="dxa"/>
            <w:tcBorders>
              <w:bottom w:val="single" w:sz="4" w:space="0" w:color="auto"/>
            </w:tcBorders>
            <w:noWrap/>
          </w:tcPr>
          <w:p w14:paraId="125E6485" w14:textId="77777777" w:rsidR="000E65AC" w:rsidRPr="00A1115A" w:rsidRDefault="000E65AC" w:rsidP="00F47E61">
            <w:pPr>
              <w:pStyle w:val="TAC"/>
            </w:pPr>
            <w:r w:rsidRPr="001C0CC4">
              <w:t>2</w:t>
            </w:r>
          </w:p>
        </w:tc>
      </w:tr>
      <w:tr w:rsidR="00F90777" w:rsidRPr="001100A0" w14:paraId="221DE800" w14:textId="77777777" w:rsidTr="008E3A0F">
        <w:trPr>
          <w:cantSplit/>
          <w:trHeight w:val="225"/>
          <w:tblHeader/>
          <w:jc w:val="center"/>
        </w:trPr>
        <w:tc>
          <w:tcPr>
            <w:tcW w:w="959" w:type="dxa"/>
            <w:tcBorders>
              <w:top w:val="nil"/>
              <w:bottom w:val="nil"/>
              <w:right w:val="single" w:sz="4" w:space="0" w:color="auto"/>
            </w:tcBorders>
            <w:shd w:val="clear" w:color="auto" w:fill="auto"/>
          </w:tcPr>
          <w:p w14:paraId="138C5542" w14:textId="77777777" w:rsidR="00F90777" w:rsidRPr="00A1115A" w:rsidRDefault="00F90777" w:rsidP="00F90777">
            <w:pPr>
              <w:pStyle w:val="TAC"/>
            </w:pPr>
          </w:p>
        </w:tc>
        <w:tc>
          <w:tcPr>
            <w:tcW w:w="2831" w:type="dxa"/>
            <w:tcBorders>
              <w:top w:val="single" w:sz="4" w:space="0" w:color="auto"/>
              <w:left w:val="single" w:sz="4" w:space="0" w:color="auto"/>
              <w:bottom w:val="nil"/>
              <w:right w:val="single" w:sz="4" w:space="0" w:color="auto"/>
            </w:tcBorders>
          </w:tcPr>
          <w:p w14:paraId="09AF8438" w14:textId="523F56EA" w:rsidR="00F90777" w:rsidRPr="001100A0" w:rsidRDefault="00F90777" w:rsidP="00F90777">
            <w:pPr>
              <w:pStyle w:val="TAL"/>
              <w:rPr>
                <w:b/>
                <w:bCs/>
              </w:rPr>
            </w:pPr>
            <w:r w:rsidRPr="001100A0">
              <w:rPr>
                <w:b/>
                <w:bCs/>
              </w:rPr>
              <w:t>E-UTRA Band 54</w:t>
            </w:r>
          </w:p>
        </w:tc>
        <w:tc>
          <w:tcPr>
            <w:tcW w:w="810" w:type="dxa"/>
            <w:tcBorders>
              <w:top w:val="single" w:sz="4" w:space="0" w:color="auto"/>
              <w:left w:val="single" w:sz="4" w:space="0" w:color="auto"/>
              <w:bottom w:val="nil"/>
              <w:right w:val="single" w:sz="4" w:space="0" w:color="auto"/>
            </w:tcBorders>
          </w:tcPr>
          <w:p w14:paraId="2D701782" w14:textId="62F629F8" w:rsidR="00F90777" w:rsidRPr="001100A0" w:rsidRDefault="00F90777" w:rsidP="00F90777">
            <w:pPr>
              <w:pStyle w:val="TAC"/>
              <w:rPr>
                <w:b/>
                <w:bCs/>
              </w:rPr>
            </w:pPr>
            <w:proofErr w:type="spellStart"/>
            <w:r w:rsidRPr="001100A0">
              <w:rPr>
                <w:b/>
                <w:bCs/>
              </w:rPr>
              <w:t>F</w:t>
            </w:r>
            <w:r w:rsidRPr="001100A0">
              <w:rPr>
                <w:b/>
                <w:bCs/>
                <w:vertAlign w:val="subscript"/>
              </w:rPr>
              <w:t>DL_low</w:t>
            </w:r>
            <w:proofErr w:type="spellEnd"/>
          </w:p>
        </w:tc>
        <w:tc>
          <w:tcPr>
            <w:tcW w:w="540" w:type="dxa"/>
            <w:tcBorders>
              <w:top w:val="single" w:sz="4" w:space="0" w:color="auto"/>
              <w:left w:val="single" w:sz="4" w:space="0" w:color="auto"/>
              <w:bottom w:val="nil"/>
              <w:right w:val="single" w:sz="4" w:space="0" w:color="auto"/>
            </w:tcBorders>
          </w:tcPr>
          <w:p w14:paraId="4042B4C9" w14:textId="18B4FC91" w:rsidR="00F90777" w:rsidRPr="001100A0" w:rsidRDefault="00F90777" w:rsidP="00F90777">
            <w:pPr>
              <w:pStyle w:val="TAC"/>
              <w:rPr>
                <w:b/>
                <w:bCs/>
              </w:rPr>
            </w:pPr>
            <w:r w:rsidRPr="001100A0">
              <w:rPr>
                <w:b/>
                <w:bCs/>
              </w:rPr>
              <w:t>-</w:t>
            </w:r>
          </w:p>
        </w:tc>
        <w:tc>
          <w:tcPr>
            <w:tcW w:w="889" w:type="dxa"/>
            <w:tcBorders>
              <w:top w:val="single" w:sz="4" w:space="0" w:color="auto"/>
              <w:left w:val="single" w:sz="4" w:space="0" w:color="auto"/>
              <w:bottom w:val="nil"/>
              <w:right w:val="single" w:sz="4" w:space="0" w:color="auto"/>
            </w:tcBorders>
          </w:tcPr>
          <w:p w14:paraId="5A1E65B3" w14:textId="724A089C" w:rsidR="00F90777" w:rsidRPr="001100A0" w:rsidRDefault="00F90777" w:rsidP="00F90777">
            <w:pPr>
              <w:pStyle w:val="TAC"/>
              <w:rPr>
                <w:b/>
                <w:bCs/>
              </w:rPr>
            </w:pPr>
            <w:proofErr w:type="spellStart"/>
            <w:r w:rsidRPr="001100A0">
              <w:rPr>
                <w:b/>
                <w:bCs/>
              </w:rPr>
              <w:t>F</w:t>
            </w:r>
            <w:r w:rsidRPr="001100A0">
              <w:rPr>
                <w:b/>
                <w:bCs/>
                <w:vertAlign w:val="subscript"/>
              </w:rPr>
              <w:t>DL_high</w:t>
            </w:r>
            <w:proofErr w:type="spellEnd"/>
          </w:p>
        </w:tc>
        <w:tc>
          <w:tcPr>
            <w:tcW w:w="1133" w:type="dxa"/>
            <w:tcBorders>
              <w:top w:val="single" w:sz="4" w:space="0" w:color="auto"/>
              <w:left w:val="single" w:sz="4" w:space="0" w:color="auto"/>
              <w:bottom w:val="nil"/>
              <w:right w:val="single" w:sz="4" w:space="0" w:color="auto"/>
            </w:tcBorders>
          </w:tcPr>
          <w:p w14:paraId="5B306655" w14:textId="6CC6B5F3" w:rsidR="00F90777" w:rsidRPr="001100A0" w:rsidRDefault="00F90777" w:rsidP="00F9077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6AD2B0B4" w14:textId="7F3DAF9A" w:rsidR="00F90777" w:rsidRPr="001100A0" w:rsidRDefault="00F90777" w:rsidP="00F90777">
            <w:pPr>
              <w:pStyle w:val="TAC"/>
              <w:rPr>
                <w:b/>
                <w:bCs/>
              </w:rPr>
            </w:pPr>
            <w:r w:rsidRPr="001100A0">
              <w:rPr>
                <w:b/>
                <w:bCs/>
              </w:rPr>
              <w:t>1</w:t>
            </w:r>
          </w:p>
        </w:tc>
        <w:tc>
          <w:tcPr>
            <w:tcW w:w="928" w:type="dxa"/>
            <w:tcBorders>
              <w:top w:val="single" w:sz="4" w:space="0" w:color="auto"/>
              <w:left w:val="single" w:sz="4" w:space="0" w:color="auto"/>
              <w:bottom w:val="nil"/>
              <w:right w:val="single" w:sz="4" w:space="0" w:color="auto"/>
            </w:tcBorders>
            <w:noWrap/>
          </w:tcPr>
          <w:p w14:paraId="2FD1E3D3" w14:textId="283BAA99" w:rsidR="00F90777" w:rsidRPr="001100A0" w:rsidRDefault="00F90777" w:rsidP="00F90777">
            <w:pPr>
              <w:pStyle w:val="TAC"/>
              <w:rPr>
                <w:b/>
                <w:bCs/>
              </w:rPr>
            </w:pPr>
            <w:r w:rsidRPr="001100A0">
              <w:rPr>
                <w:b/>
                <w:bCs/>
              </w:rPr>
              <w:t>X</w:t>
            </w:r>
          </w:p>
        </w:tc>
      </w:tr>
      <w:tr w:rsidR="00F90777" w:rsidRPr="001100A0" w14:paraId="6E07C16A" w14:textId="77777777" w:rsidTr="008E3A0F">
        <w:trPr>
          <w:cantSplit/>
          <w:trHeight w:val="225"/>
          <w:tblHeader/>
          <w:jc w:val="center"/>
        </w:trPr>
        <w:tc>
          <w:tcPr>
            <w:tcW w:w="959" w:type="dxa"/>
            <w:tcBorders>
              <w:top w:val="nil"/>
              <w:bottom w:val="nil"/>
            </w:tcBorders>
            <w:shd w:val="clear" w:color="auto" w:fill="auto"/>
          </w:tcPr>
          <w:p w14:paraId="305D7F7D" w14:textId="77777777" w:rsidR="00F90777" w:rsidRPr="00A1115A" w:rsidRDefault="00F90777" w:rsidP="00F90777">
            <w:pPr>
              <w:pStyle w:val="TAC"/>
            </w:pPr>
          </w:p>
        </w:tc>
        <w:tc>
          <w:tcPr>
            <w:tcW w:w="2831" w:type="dxa"/>
            <w:tcBorders>
              <w:top w:val="nil"/>
              <w:bottom w:val="nil"/>
            </w:tcBorders>
          </w:tcPr>
          <w:p w14:paraId="0DF09F27" w14:textId="77777777" w:rsidR="00F90777" w:rsidRPr="001100A0" w:rsidRDefault="00F90777" w:rsidP="00F90777">
            <w:pPr>
              <w:pStyle w:val="TAL"/>
              <w:rPr>
                <w:b/>
                <w:bCs/>
              </w:rPr>
            </w:pPr>
          </w:p>
        </w:tc>
        <w:tc>
          <w:tcPr>
            <w:tcW w:w="810" w:type="dxa"/>
            <w:tcBorders>
              <w:top w:val="nil"/>
              <w:bottom w:val="nil"/>
            </w:tcBorders>
          </w:tcPr>
          <w:p w14:paraId="63164C3F" w14:textId="77777777" w:rsidR="00F90777" w:rsidRPr="001100A0" w:rsidRDefault="00F90777" w:rsidP="00F90777">
            <w:pPr>
              <w:pStyle w:val="TAC"/>
              <w:rPr>
                <w:b/>
                <w:bCs/>
              </w:rPr>
            </w:pPr>
          </w:p>
        </w:tc>
        <w:tc>
          <w:tcPr>
            <w:tcW w:w="540" w:type="dxa"/>
            <w:tcBorders>
              <w:top w:val="nil"/>
              <w:bottom w:val="nil"/>
            </w:tcBorders>
          </w:tcPr>
          <w:p w14:paraId="6977E5C0" w14:textId="77777777" w:rsidR="00F90777" w:rsidRPr="001100A0" w:rsidRDefault="00F90777" w:rsidP="00F90777">
            <w:pPr>
              <w:pStyle w:val="TAC"/>
              <w:rPr>
                <w:b/>
                <w:bCs/>
              </w:rPr>
            </w:pPr>
          </w:p>
        </w:tc>
        <w:tc>
          <w:tcPr>
            <w:tcW w:w="889" w:type="dxa"/>
            <w:tcBorders>
              <w:top w:val="nil"/>
              <w:bottom w:val="nil"/>
            </w:tcBorders>
          </w:tcPr>
          <w:p w14:paraId="37B5E0ED" w14:textId="77777777" w:rsidR="00F90777" w:rsidRPr="001100A0" w:rsidRDefault="00F90777" w:rsidP="00F90777">
            <w:pPr>
              <w:pStyle w:val="TAC"/>
              <w:rPr>
                <w:b/>
                <w:bCs/>
              </w:rPr>
            </w:pPr>
          </w:p>
        </w:tc>
        <w:tc>
          <w:tcPr>
            <w:tcW w:w="1133" w:type="dxa"/>
            <w:tcBorders>
              <w:top w:val="nil"/>
              <w:bottom w:val="nil"/>
            </w:tcBorders>
          </w:tcPr>
          <w:p w14:paraId="5782A655" w14:textId="2DABC853" w:rsidR="00F90777" w:rsidRPr="001100A0" w:rsidRDefault="00F90777" w:rsidP="00F90777">
            <w:pPr>
              <w:pStyle w:val="TAC"/>
              <w:rPr>
                <w:b/>
                <w:bCs/>
              </w:rPr>
            </w:pPr>
            <w:r w:rsidRPr="001100A0">
              <w:rPr>
                <w:b/>
                <w:bCs/>
              </w:rPr>
              <w:t>-40</w:t>
            </w:r>
          </w:p>
        </w:tc>
        <w:tc>
          <w:tcPr>
            <w:tcW w:w="850" w:type="dxa"/>
            <w:tcBorders>
              <w:top w:val="nil"/>
              <w:bottom w:val="nil"/>
            </w:tcBorders>
            <w:noWrap/>
          </w:tcPr>
          <w:p w14:paraId="4A33FA99" w14:textId="7C869DB4" w:rsidR="00F90777" w:rsidRPr="001100A0" w:rsidRDefault="00F90777" w:rsidP="00F90777">
            <w:pPr>
              <w:pStyle w:val="TAC"/>
              <w:rPr>
                <w:b/>
                <w:bCs/>
              </w:rPr>
            </w:pPr>
            <w:r w:rsidRPr="001100A0">
              <w:rPr>
                <w:b/>
                <w:bCs/>
              </w:rPr>
              <w:t>1</w:t>
            </w:r>
          </w:p>
        </w:tc>
        <w:tc>
          <w:tcPr>
            <w:tcW w:w="928" w:type="dxa"/>
            <w:tcBorders>
              <w:top w:val="nil"/>
              <w:bottom w:val="nil"/>
            </w:tcBorders>
            <w:noWrap/>
          </w:tcPr>
          <w:p w14:paraId="472192C1" w14:textId="140C7066" w:rsidR="00F90777" w:rsidRPr="001100A0" w:rsidRDefault="00F90777" w:rsidP="00F90777">
            <w:pPr>
              <w:pStyle w:val="TAC"/>
              <w:rPr>
                <w:b/>
                <w:bCs/>
              </w:rPr>
            </w:pPr>
            <w:r w:rsidRPr="001100A0">
              <w:rPr>
                <w:b/>
                <w:bCs/>
              </w:rPr>
              <w:t>Y</w:t>
            </w:r>
          </w:p>
        </w:tc>
      </w:tr>
      <w:tr w:rsidR="00F90777" w:rsidRPr="001100A0" w14:paraId="57C7A374" w14:textId="77777777" w:rsidTr="008E3A0F">
        <w:trPr>
          <w:cantSplit/>
          <w:trHeight w:val="225"/>
          <w:tblHeader/>
          <w:jc w:val="center"/>
        </w:trPr>
        <w:tc>
          <w:tcPr>
            <w:tcW w:w="959" w:type="dxa"/>
            <w:tcBorders>
              <w:top w:val="nil"/>
              <w:left w:val="single" w:sz="4" w:space="0" w:color="auto"/>
              <w:bottom w:val="single" w:sz="4" w:space="0" w:color="auto"/>
              <w:right w:val="single" w:sz="4" w:space="0" w:color="auto"/>
            </w:tcBorders>
            <w:shd w:val="clear" w:color="auto" w:fill="auto"/>
          </w:tcPr>
          <w:p w14:paraId="105E4605" w14:textId="77777777" w:rsidR="00F90777" w:rsidRPr="00A1115A" w:rsidRDefault="00F90777" w:rsidP="00F90777">
            <w:pPr>
              <w:pStyle w:val="TAC"/>
            </w:pPr>
          </w:p>
        </w:tc>
        <w:tc>
          <w:tcPr>
            <w:tcW w:w="2831" w:type="dxa"/>
            <w:tcBorders>
              <w:top w:val="nil"/>
              <w:left w:val="single" w:sz="4" w:space="0" w:color="auto"/>
              <w:bottom w:val="single" w:sz="4" w:space="0" w:color="auto"/>
              <w:right w:val="single" w:sz="4" w:space="0" w:color="auto"/>
            </w:tcBorders>
          </w:tcPr>
          <w:p w14:paraId="0BB0DF33" w14:textId="77777777" w:rsidR="00F90777" w:rsidRPr="001100A0" w:rsidRDefault="00F90777" w:rsidP="00F90777">
            <w:pPr>
              <w:pStyle w:val="TAL"/>
              <w:rPr>
                <w:b/>
                <w:bCs/>
              </w:rPr>
            </w:pPr>
          </w:p>
        </w:tc>
        <w:tc>
          <w:tcPr>
            <w:tcW w:w="810" w:type="dxa"/>
            <w:tcBorders>
              <w:top w:val="nil"/>
              <w:left w:val="single" w:sz="4" w:space="0" w:color="auto"/>
              <w:bottom w:val="single" w:sz="4" w:space="0" w:color="auto"/>
              <w:right w:val="single" w:sz="4" w:space="0" w:color="auto"/>
            </w:tcBorders>
          </w:tcPr>
          <w:p w14:paraId="1B6F4F8B" w14:textId="77777777" w:rsidR="00F90777" w:rsidRPr="001100A0" w:rsidRDefault="00F90777" w:rsidP="00F90777">
            <w:pPr>
              <w:pStyle w:val="TAC"/>
              <w:rPr>
                <w:b/>
                <w:bCs/>
              </w:rPr>
            </w:pPr>
          </w:p>
        </w:tc>
        <w:tc>
          <w:tcPr>
            <w:tcW w:w="540" w:type="dxa"/>
            <w:tcBorders>
              <w:top w:val="nil"/>
              <w:left w:val="single" w:sz="4" w:space="0" w:color="auto"/>
              <w:bottom w:val="single" w:sz="4" w:space="0" w:color="auto"/>
              <w:right w:val="single" w:sz="4" w:space="0" w:color="auto"/>
            </w:tcBorders>
          </w:tcPr>
          <w:p w14:paraId="184B3AD3" w14:textId="77777777" w:rsidR="00F90777" w:rsidRPr="001100A0" w:rsidRDefault="00F90777" w:rsidP="00F90777">
            <w:pPr>
              <w:pStyle w:val="TAC"/>
              <w:rPr>
                <w:b/>
                <w:bCs/>
              </w:rPr>
            </w:pPr>
          </w:p>
        </w:tc>
        <w:tc>
          <w:tcPr>
            <w:tcW w:w="889" w:type="dxa"/>
            <w:tcBorders>
              <w:top w:val="nil"/>
              <w:left w:val="single" w:sz="4" w:space="0" w:color="auto"/>
              <w:bottom w:val="single" w:sz="4" w:space="0" w:color="auto"/>
              <w:right w:val="single" w:sz="4" w:space="0" w:color="auto"/>
            </w:tcBorders>
          </w:tcPr>
          <w:p w14:paraId="191C7464" w14:textId="77777777" w:rsidR="00F90777" w:rsidRPr="001100A0" w:rsidRDefault="00F90777" w:rsidP="00F90777">
            <w:pPr>
              <w:pStyle w:val="TAC"/>
              <w:rPr>
                <w:b/>
                <w:bCs/>
              </w:rPr>
            </w:pPr>
          </w:p>
        </w:tc>
        <w:tc>
          <w:tcPr>
            <w:tcW w:w="1133" w:type="dxa"/>
            <w:tcBorders>
              <w:top w:val="nil"/>
              <w:left w:val="single" w:sz="4" w:space="0" w:color="auto"/>
              <w:bottom w:val="single" w:sz="4" w:space="0" w:color="auto"/>
              <w:right w:val="single" w:sz="4" w:space="0" w:color="auto"/>
            </w:tcBorders>
          </w:tcPr>
          <w:p w14:paraId="73A9DB98" w14:textId="1656C1C6" w:rsidR="00F90777" w:rsidRPr="001100A0" w:rsidRDefault="00F90777" w:rsidP="00F90777">
            <w:pPr>
              <w:pStyle w:val="TAC"/>
              <w:rPr>
                <w:b/>
                <w:bCs/>
              </w:rPr>
            </w:pPr>
            <w:r w:rsidRPr="001100A0">
              <w:rPr>
                <w:b/>
                <w:bCs/>
              </w:rPr>
              <w:t>-25</w:t>
            </w:r>
          </w:p>
        </w:tc>
        <w:tc>
          <w:tcPr>
            <w:tcW w:w="850" w:type="dxa"/>
            <w:tcBorders>
              <w:top w:val="nil"/>
              <w:left w:val="single" w:sz="4" w:space="0" w:color="auto"/>
              <w:bottom w:val="single" w:sz="4" w:space="0" w:color="auto"/>
              <w:right w:val="single" w:sz="4" w:space="0" w:color="auto"/>
            </w:tcBorders>
            <w:noWrap/>
          </w:tcPr>
          <w:p w14:paraId="565A4A0F" w14:textId="535CFED8" w:rsidR="00F90777" w:rsidRPr="001100A0" w:rsidRDefault="00F90777" w:rsidP="00F90777">
            <w:pPr>
              <w:pStyle w:val="TAC"/>
              <w:rPr>
                <w:b/>
                <w:bCs/>
              </w:rPr>
            </w:pPr>
            <w:r w:rsidRPr="001100A0">
              <w:rPr>
                <w:b/>
                <w:bCs/>
              </w:rPr>
              <w:t>1</w:t>
            </w:r>
          </w:p>
        </w:tc>
        <w:tc>
          <w:tcPr>
            <w:tcW w:w="928" w:type="dxa"/>
            <w:tcBorders>
              <w:top w:val="nil"/>
              <w:left w:val="single" w:sz="4" w:space="0" w:color="auto"/>
              <w:bottom w:val="single" w:sz="4" w:space="0" w:color="auto"/>
              <w:right w:val="single" w:sz="4" w:space="0" w:color="auto"/>
            </w:tcBorders>
            <w:noWrap/>
          </w:tcPr>
          <w:p w14:paraId="60D7F465" w14:textId="1A904357" w:rsidR="00F90777" w:rsidRPr="001100A0" w:rsidRDefault="00F90777" w:rsidP="00F90777">
            <w:pPr>
              <w:pStyle w:val="TAC"/>
              <w:rPr>
                <w:b/>
                <w:bCs/>
              </w:rPr>
            </w:pPr>
            <w:r w:rsidRPr="001100A0">
              <w:rPr>
                <w:b/>
                <w:bCs/>
              </w:rPr>
              <w:t>Z</w:t>
            </w:r>
          </w:p>
        </w:tc>
      </w:tr>
      <w:tr w:rsidR="00F90777" w:rsidRPr="001100A0" w14:paraId="39E49EC6" w14:textId="77777777" w:rsidTr="008E3A0F">
        <w:trPr>
          <w:cantSplit/>
          <w:trHeight w:val="225"/>
          <w:tblHeader/>
          <w:jc w:val="center"/>
        </w:trPr>
        <w:tc>
          <w:tcPr>
            <w:tcW w:w="8940" w:type="dxa"/>
            <w:gridSpan w:val="8"/>
            <w:tcBorders>
              <w:top w:val="single" w:sz="4" w:space="0" w:color="auto"/>
              <w:bottom w:val="single" w:sz="4" w:space="0" w:color="auto"/>
            </w:tcBorders>
            <w:shd w:val="clear" w:color="auto" w:fill="auto"/>
          </w:tcPr>
          <w:p w14:paraId="1A09CEED" w14:textId="440D1988" w:rsidR="00F90777" w:rsidRPr="001100A0" w:rsidRDefault="00F90777" w:rsidP="00F90777">
            <w:pPr>
              <w:pStyle w:val="TAN"/>
              <w:rPr>
                <w:b/>
                <w:bCs/>
              </w:rPr>
            </w:pPr>
            <w:r w:rsidRPr="001100A0">
              <w:rPr>
                <w:b/>
                <w:bCs/>
              </w:rPr>
              <w:t>NOTE X:</w:t>
            </w:r>
            <w:r w:rsidRPr="001100A0">
              <w:rPr>
                <w:b/>
                <w:bCs/>
              </w:rPr>
              <w:tab/>
              <w:t>Valid for 5 MHz channels with Fc &lt; 1652.5 MHz and 10 MHz channels with Fc &lt; 16</w:t>
            </w:r>
            <w:r w:rsidR="00711189" w:rsidRPr="001100A0">
              <w:rPr>
                <w:b/>
                <w:bCs/>
              </w:rPr>
              <w:t>3</w:t>
            </w:r>
            <w:r w:rsidRPr="001100A0">
              <w:rPr>
                <w:b/>
                <w:bCs/>
              </w:rPr>
              <w:t xml:space="preserve">5 </w:t>
            </w:r>
            <w:proofErr w:type="spellStart"/>
            <w:r w:rsidRPr="001100A0">
              <w:rPr>
                <w:b/>
                <w:bCs/>
              </w:rPr>
              <w:t>MHz</w:t>
            </w:r>
            <w:r w:rsidR="00711189" w:rsidRPr="001100A0">
              <w:rPr>
                <w:b/>
                <w:bCs/>
              </w:rPr>
              <w:t>.</w:t>
            </w:r>
            <w:proofErr w:type="spellEnd"/>
          </w:p>
          <w:p w14:paraId="5E493AD0" w14:textId="42E441E5" w:rsidR="00711189" w:rsidRPr="001100A0" w:rsidRDefault="00F90777" w:rsidP="00F90777">
            <w:pPr>
              <w:pStyle w:val="TAN"/>
              <w:rPr>
                <w:b/>
                <w:bCs/>
              </w:rPr>
            </w:pPr>
            <w:r w:rsidRPr="001100A0">
              <w:rPr>
                <w:b/>
                <w:bCs/>
              </w:rPr>
              <w:t>NOTE Y:</w:t>
            </w:r>
            <w:r w:rsidRPr="001100A0">
              <w:rPr>
                <w:b/>
                <w:bCs/>
              </w:rPr>
              <w:tab/>
            </w:r>
            <w:r w:rsidR="00711189" w:rsidRPr="001100A0">
              <w:rPr>
                <w:b/>
                <w:bCs/>
              </w:rPr>
              <w:t xml:space="preserve">Valid for 5 MHz channels with Fc </w:t>
            </w:r>
            <w:r w:rsidR="00711189" w:rsidRPr="001100A0">
              <w:rPr>
                <w:rFonts w:cs="Arial"/>
                <w:b/>
                <w:bCs/>
              </w:rPr>
              <w:t>≥</w:t>
            </w:r>
            <w:r w:rsidR="00711189" w:rsidRPr="001100A0">
              <w:rPr>
                <w:b/>
                <w:bCs/>
              </w:rPr>
              <w:t xml:space="preserve"> 1652.5 </w:t>
            </w:r>
            <w:proofErr w:type="spellStart"/>
            <w:r w:rsidR="00711189" w:rsidRPr="001100A0">
              <w:rPr>
                <w:b/>
                <w:bCs/>
              </w:rPr>
              <w:t>MHz.</w:t>
            </w:r>
            <w:proofErr w:type="spellEnd"/>
          </w:p>
          <w:p w14:paraId="3966DACC" w14:textId="6749AEF9" w:rsidR="00F90777" w:rsidRPr="001100A0" w:rsidRDefault="00F90777" w:rsidP="00711189">
            <w:pPr>
              <w:pStyle w:val="TAN"/>
              <w:rPr>
                <w:b/>
                <w:bCs/>
              </w:rPr>
            </w:pPr>
            <w:r w:rsidRPr="001100A0">
              <w:rPr>
                <w:b/>
                <w:bCs/>
              </w:rPr>
              <w:t>NOTE Z:</w:t>
            </w:r>
            <w:r w:rsidRPr="001100A0">
              <w:rPr>
                <w:b/>
                <w:bCs/>
              </w:rPr>
              <w:tab/>
            </w:r>
            <w:r w:rsidR="00711189" w:rsidRPr="001100A0">
              <w:rPr>
                <w:b/>
                <w:bCs/>
              </w:rPr>
              <w:t>Valid for</w:t>
            </w:r>
            <w:r w:rsidRPr="001100A0">
              <w:rPr>
                <w:b/>
                <w:bCs/>
              </w:rPr>
              <w:t xml:space="preserve"> </w:t>
            </w:r>
            <w:r w:rsidR="00711189" w:rsidRPr="001100A0">
              <w:rPr>
                <w:b/>
                <w:bCs/>
              </w:rPr>
              <w:t xml:space="preserve">10 MHz channels with Fc </w:t>
            </w:r>
            <w:r w:rsidR="00711189" w:rsidRPr="001100A0">
              <w:rPr>
                <w:rFonts w:cs="Arial"/>
                <w:b/>
                <w:bCs/>
              </w:rPr>
              <w:t>≥</w:t>
            </w:r>
            <w:r w:rsidR="00711189" w:rsidRPr="001100A0">
              <w:rPr>
                <w:b/>
                <w:bCs/>
              </w:rPr>
              <w:t xml:space="preserve"> 1635 </w:t>
            </w:r>
            <w:proofErr w:type="spellStart"/>
            <w:r w:rsidR="00711189" w:rsidRPr="001100A0">
              <w:rPr>
                <w:b/>
                <w:bCs/>
              </w:rPr>
              <w:t>MHz.</w:t>
            </w:r>
            <w:proofErr w:type="spellEnd"/>
          </w:p>
        </w:tc>
      </w:tr>
    </w:tbl>
    <w:p w14:paraId="2835ED93" w14:textId="42B2DC81" w:rsidR="00B31160" w:rsidRDefault="00B31160" w:rsidP="00B31160">
      <w:pPr>
        <w:pStyle w:val="Heading2"/>
        <w:spacing w:after="240"/>
        <w:rPr>
          <w:lang w:eastAsia="zh-CN"/>
        </w:rPr>
      </w:pPr>
      <w:r>
        <w:rPr>
          <w:lang w:eastAsia="zh-CN"/>
        </w:rPr>
        <w:t>Band 54 protection level from band</w:t>
      </w:r>
      <w:r w:rsidR="00F25AA0">
        <w:rPr>
          <w:lang w:eastAsia="zh-CN"/>
        </w:rPr>
        <w:t>s</w:t>
      </w:r>
      <w:r>
        <w:rPr>
          <w:lang w:eastAsia="zh-CN"/>
        </w:rPr>
        <w:t xml:space="preserve"> 70/n70</w:t>
      </w:r>
    </w:p>
    <w:p w14:paraId="652261FF" w14:textId="297613D5" w:rsidR="00F977AF" w:rsidRPr="00B31160" w:rsidRDefault="00F977AF" w:rsidP="00F977AF">
      <w:pPr>
        <w:rPr>
          <w:rFonts w:asciiTheme="minorHAnsi" w:eastAsiaTheme="minorHAnsi" w:hAnsiTheme="minorHAnsi" w:cstheme="minorBidi"/>
          <w:sz w:val="22"/>
          <w:szCs w:val="22"/>
        </w:rPr>
      </w:pPr>
      <w:r>
        <w:rPr>
          <w:b/>
          <w:bCs/>
        </w:rPr>
        <w:t xml:space="preserve">Proposal 3: The following spurious coexistence limits are proposed for </w:t>
      </w:r>
      <w:r w:rsidR="00F25AA0">
        <w:rPr>
          <w:b/>
          <w:bCs/>
        </w:rPr>
        <w:t>b</w:t>
      </w:r>
      <w:r>
        <w:rPr>
          <w:b/>
          <w:bCs/>
        </w:rPr>
        <w:t>and</w:t>
      </w:r>
      <w:r w:rsidR="00F25AA0">
        <w:rPr>
          <w:b/>
          <w:bCs/>
        </w:rPr>
        <w:t>s</w:t>
      </w:r>
      <w:r>
        <w:rPr>
          <w:b/>
          <w:bCs/>
        </w:rPr>
        <w:t xml:space="preserve"> 70/n70 and related CA combinations to protect the new LTE band 54 </w:t>
      </w:r>
      <w:r w:rsidR="001100A0">
        <w:rPr>
          <w:b/>
          <w:bCs/>
        </w:rPr>
        <w:t xml:space="preserve">(bold part) </w:t>
      </w:r>
      <w:r>
        <w:rPr>
          <w:b/>
          <w:bCs/>
        </w:rPr>
        <w:t xml:space="preserve">with </w:t>
      </w:r>
      <w:r w:rsidRPr="00F47E61">
        <w:rPr>
          <w:b/>
          <w:bCs/>
          <w:highlight w:val="cyan"/>
        </w:rPr>
        <w:t>Cyan</w:t>
      </w:r>
      <w:r>
        <w:rPr>
          <w:b/>
          <w:bCs/>
        </w:rPr>
        <w:t xml:space="preserve"> part only for NR bands.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E65AC" w:rsidRPr="00A1115A" w14:paraId="188F3A15" w14:textId="77777777" w:rsidTr="00F47E61">
        <w:trPr>
          <w:trHeight w:val="270"/>
          <w:tblHeader/>
          <w:jc w:val="center"/>
        </w:trPr>
        <w:tc>
          <w:tcPr>
            <w:tcW w:w="959" w:type="dxa"/>
            <w:tcBorders>
              <w:bottom w:val="nil"/>
            </w:tcBorders>
            <w:shd w:val="clear" w:color="auto" w:fill="auto"/>
            <w:vAlign w:val="center"/>
            <w:hideMark/>
          </w:tcPr>
          <w:p w14:paraId="232011AB" w14:textId="77777777" w:rsidR="000E65AC" w:rsidRPr="00A1115A" w:rsidRDefault="000E65AC" w:rsidP="00F47E61">
            <w:pPr>
              <w:pStyle w:val="TAH"/>
              <w:keepNext w:val="0"/>
            </w:pPr>
            <w:r w:rsidRPr="00A1115A">
              <w:rPr>
                <w:lang w:val="fi-FI"/>
              </w:rPr>
              <w:t>NR</w:t>
            </w:r>
            <w:r w:rsidRPr="00A1115A">
              <w:t xml:space="preserve"> Band</w:t>
            </w:r>
          </w:p>
        </w:tc>
        <w:tc>
          <w:tcPr>
            <w:tcW w:w="7981" w:type="dxa"/>
            <w:gridSpan w:val="7"/>
            <w:hideMark/>
          </w:tcPr>
          <w:p w14:paraId="20528399" w14:textId="77777777" w:rsidR="000E65AC" w:rsidRPr="00A1115A" w:rsidRDefault="000E65AC" w:rsidP="00F47E61">
            <w:pPr>
              <w:pStyle w:val="TAH"/>
              <w:keepNext w:val="0"/>
            </w:pPr>
            <w:r w:rsidRPr="00A1115A">
              <w:t>Spurious emission for UE co-existence</w:t>
            </w:r>
          </w:p>
        </w:tc>
      </w:tr>
      <w:tr w:rsidR="000E65AC" w:rsidRPr="00A1115A" w14:paraId="45B35836" w14:textId="77777777" w:rsidTr="000B6A74">
        <w:trPr>
          <w:trHeight w:val="450"/>
          <w:tblHeader/>
          <w:jc w:val="center"/>
        </w:trPr>
        <w:tc>
          <w:tcPr>
            <w:tcW w:w="959" w:type="dxa"/>
            <w:tcBorders>
              <w:top w:val="nil"/>
              <w:bottom w:val="single" w:sz="4" w:space="0" w:color="auto"/>
            </w:tcBorders>
            <w:shd w:val="clear" w:color="auto" w:fill="auto"/>
            <w:vAlign w:val="center"/>
            <w:hideMark/>
          </w:tcPr>
          <w:p w14:paraId="49B405A1" w14:textId="77777777" w:rsidR="000E65AC" w:rsidRPr="00A1115A" w:rsidRDefault="000E65AC" w:rsidP="00F47E61">
            <w:pPr>
              <w:pStyle w:val="TAH"/>
              <w:keepNext w:val="0"/>
            </w:pPr>
          </w:p>
        </w:tc>
        <w:tc>
          <w:tcPr>
            <w:tcW w:w="2831" w:type="dxa"/>
            <w:hideMark/>
          </w:tcPr>
          <w:p w14:paraId="1A48CEB4" w14:textId="77777777" w:rsidR="000E65AC" w:rsidRPr="00A1115A" w:rsidRDefault="000E65AC" w:rsidP="00F47E61">
            <w:pPr>
              <w:pStyle w:val="TAH"/>
              <w:keepNext w:val="0"/>
            </w:pPr>
            <w:r w:rsidRPr="00A1115A">
              <w:t>Protected band</w:t>
            </w:r>
          </w:p>
        </w:tc>
        <w:tc>
          <w:tcPr>
            <w:tcW w:w="2239" w:type="dxa"/>
            <w:gridSpan w:val="3"/>
            <w:hideMark/>
          </w:tcPr>
          <w:p w14:paraId="762E815D" w14:textId="77777777" w:rsidR="000E65AC" w:rsidRPr="00A1115A" w:rsidRDefault="000E65AC" w:rsidP="00F47E61">
            <w:pPr>
              <w:pStyle w:val="TAH"/>
              <w:keepNext w:val="0"/>
            </w:pPr>
            <w:r w:rsidRPr="00A1115A">
              <w:t>Frequency range (MHz)</w:t>
            </w:r>
          </w:p>
        </w:tc>
        <w:tc>
          <w:tcPr>
            <w:tcW w:w="1133" w:type="dxa"/>
            <w:hideMark/>
          </w:tcPr>
          <w:p w14:paraId="7125D2E7" w14:textId="77777777" w:rsidR="000E65AC" w:rsidRPr="00A1115A" w:rsidRDefault="000E65AC" w:rsidP="00F47E61">
            <w:pPr>
              <w:pStyle w:val="TAH"/>
              <w:keepNext w:val="0"/>
            </w:pPr>
            <w:r w:rsidRPr="00A1115A">
              <w:t>Maximum Level (dBm)</w:t>
            </w:r>
          </w:p>
        </w:tc>
        <w:tc>
          <w:tcPr>
            <w:tcW w:w="850" w:type="dxa"/>
            <w:hideMark/>
          </w:tcPr>
          <w:p w14:paraId="5318ED84" w14:textId="77777777" w:rsidR="000E65AC" w:rsidRPr="00A1115A" w:rsidRDefault="000E65AC" w:rsidP="00F47E61">
            <w:pPr>
              <w:pStyle w:val="TAH"/>
              <w:keepNext w:val="0"/>
            </w:pPr>
            <w:r w:rsidRPr="00A1115A">
              <w:t>MBW (MHz)</w:t>
            </w:r>
          </w:p>
        </w:tc>
        <w:tc>
          <w:tcPr>
            <w:tcW w:w="928" w:type="dxa"/>
            <w:noWrap/>
            <w:hideMark/>
          </w:tcPr>
          <w:p w14:paraId="7E5CB5B2" w14:textId="77777777" w:rsidR="000E65AC" w:rsidRPr="00A1115A" w:rsidRDefault="000E65AC" w:rsidP="00F47E61">
            <w:pPr>
              <w:pStyle w:val="TAH"/>
              <w:keepNext w:val="0"/>
            </w:pPr>
            <w:r w:rsidRPr="00A1115A">
              <w:t>NOTE</w:t>
            </w:r>
          </w:p>
        </w:tc>
      </w:tr>
      <w:tr w:rsidR="000E65AC" w:rsidRPr="00A1115A" w14:paraId="12DB6C6C" w14:textId="77777777" w:rsidTr="000B6A74">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58CA2B20" w14:textId="77777777" w:rsidR="000E65AC" w:rsidRPr="00A1115A" w:rsidRDefault="000E65AC" w:rsidP="000E65AC">
            <w:pPr>
              <w:pStyle w:val="TAC"/>
            </w:pPr>
            <w:r w:rsidRPr="00A1115A">
              <w:t>n70</w:t>
            </w:r>
          </w:p>
        </w:tc>
        <w:tc>
          <w:tcPr>
            <w:tcW w:w="2831" w:type="dxa"/>
            <w:tcBorders>
              <w:top w:val="single" w:sz="4" w:space="0" w:color="auto"/>
              <w:left w:val="single" w:sz="4" w:space="0" w:color="auto"/>
              <w:bottom w:val="single" w:sz="4" w:space="0" w:color="auto"/>
              <w:right w:val="single" w:sz="4" w:space="0" w:color="auto"/>
            </w:tcBorders>
          </w:tcPr>
          <w:p w14:paraId="5EE54AAF" w14:textId="68658E0F" w:rsidR="000E65AC" w:rsidRPr="00A1115A" w:rsidRDefault="000E65AC" w:rsidP="000E65AC">
            <w:pPr>
              <w:pStyle w:val="TAL"/>
            </w:pPr>
            <w:r w:rsidRPr="00A1115A">
              <w:t xml:space="preserve">E-UTRA Band 2, 4, 5, 12, 13, 14, 17, 24, 25, 26, 29, 30, 41, </w:t>
            </w:r>
            <w:r w:rsidRPr="000E65AC">
              <w:t xml:space="preserve">47, </w:t>
            </w:r>
            <w:r w:rsidRPr="00A1115A">
              <w:t>48, 66, 70, 71, 85</w:t>
            </w:r>
            <w:r>
              <w:t>, 103</w:t>
            </w:r>
          </w:p>
        </w:tc>
        <w:tc>
          <w:tcPr>
            <w:tcW w:w="810" w:type="dxa"/>
            <w:tcBorders>
              <w:top w:val="single" w:sz="4" w:space="0" w:color="auto"/>
              <w:left w:val="single" w:sz="4" w:space="0" w:color="auto"/>
              <w:bottom w:val="single" w:sz="4" w:space="0" w:color="auto"/>
              <w:right w:val="single" w:sz="4" w:space="0" w:color="auto"/>
            </w:tcBorders>
          </w:tcPr>
          <w:p w14:paraId="1D6EFBA2" w14:textId="4289BF53" w:rsidR="000E65AC" w:rsidRPr="00A1115A" w:rsidRDefault="000E65AC" w:rsidP="000E65AC">
            <w:pPr>
              <w:pStyle w:val="TAC"/>
            </w:pPr>
            <w:proofErr w:type="spellStart"/>
            <w:r w:rsidRPr="001C0CC4">
              <w:t>F</w:t>
            </w:r>
            <w:r w:rsidRPr="001C0CC4">
              <w:rPr>
                <w:vertAlign w:val="subscript"/>
              </w:rPr>
              <w:t>DL_low</w:t>
            </w:r>
            <w:proofErr w:type="spellEnd"/>
            <w:r w:rsidRPr="001C0CC4">
              <w:t xml:space="preserve"> </w:t>
            </w:r>
          </w:p>
        </w:tc>
        <w:tc>
          <w:tcPr>
            <w:tcW w:w="540" w:type="dxa"/>
            <w:tcBorders>
              <w:top w:val="single" w:sz="4" w:space="0" w:color="auto"/>
              <w:left w:val="single" w:sz="4" w:space="0" w:color="auto"/>
              <w:bottom w:val="single" w:sz="4" w:space="0" w:color="auto"/>
              <w:right w:val="single" w:sz="4" w:space="0" w:color="auto"/>
            </w:tcBorders>
          </w:tcPr>
          <w:p w14:paraId="45B84A72" w14:textId="26371461" w:rsidR="000E65AC" w:rsidRPr="00A1115A" w:rsidRDefault="000E65AC" w:rsidP="000E65AC">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14:paraId="4A0CD406" w14:textId="16313B92" w:rsidR="000E65AC" w:rsidRPr="00A1115A" w:rsidRDefault="000E65AC" w:rsidP="000E65AC">
            <w:pPr>
              <w:pStyle w:val="TAC"/>
            </w:pPr>
            <w:proofErr w:type="spellStart"/>
            <w:r w:rsidRPr="001C0CC4">
              <w:t>F</w:t>
            </w:r>
            <w:r w:rsidRPr="001C0CC4">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92ED77F" w14:textId="77777777" w:rsidR="000E65AC" w:rsidRPr="00A1115A" w:rsidRDefault="000E65AC" w:rsidP="000E65AC">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50E23DD" w14:textId="77777777" w:rsidR="000E65AC" w:rsidRPr="00A1115A" w:rsidRDefault="000E65AC" w:rsidP="000E65AC">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A82B15F" w14:textId="77777777" w:rsidR="000E65AC" w:rsidRPr="00A1115A" w:rsidRDefault="000E65AC" w:rsidP="000E65AC">
            <w:pPr>
              <w:pStyle w:val="TAC"/>
            </w:pPr>
          </w:p>
        </w:tc>
      </w:tr>
      <w:tr w:rsidR="000E65AC" w:rsidRPr="00A1115A" w14:paraId="6EC93D59" w14:textId="77777777" w:rsidTr="000B6A74">
        <w:trPr>
          <w:trHeight w:val="225"/>
          <w:jc w:val="center"/>
        </w:trPr>
        <w:tc>
          <w:tcPr>
            <w:tcW w:w="959" w:type="dxa"/>
            <w:tcBorders>
              <w:top w:val="nil"/>
              <w:left w:val="single" w:sz="4" w:space="0" w:color="auto"/>
              <w:bottom w:val="nil"/>
              <w:right w:val="single" w:sz="4" w:space="0" w:color="auto"/>
            </w:tcBorders>
            <w:shd w:val="clear" w:color="auto" w:fill="auto"/>
          </w:tcPr>
          <w:p w14:paraId="06DB15B9" w14:textId="77777777" w:rsidR="000E65AC" w:rsidRPr="00A1115A" w:rsidRDefault="000E65AC" w:rsidP="000E65AC">
            <w:pPr>
              <w:pStyle w:val="TAC"/>
            </w:pPr>
          </w:p>
        </w:tc>
        <w:tc>
          <w:tcPr>
            <w:tcW w:w="2831" w:type="dxa"/>
            <w:tcBorders>
              <w:top w:val="single" w:sz="4" w:space="0" w:color="auto"/>
              <w:left w:val="single" w:sz="4" w:space="0" w:color="auto"/>
              <w:bottom w:val="single" w:sz="4" w:space="0" w:color="auto"/>
              <w:right w:val="single" w:sz="4" w:space="0" w:color="auto"/>
            </w:tcBorders>
          </w:tcPr>
          <w:p w14:paraId="1DDD0D4F" w14:textId="77777777" w:rsidR="000E65AC" w:rsidRPr="00A1115A" w:rsidRDefault="000E65AC" w:rsidP="000E65AC">
            <w:pPr>
              <w:pStyle w:val="TAL"/>
            </w:pPr>
            <w:r w:rsidRPr="00A1115A">
              <w:t>NR Band</w:t>
            </w:r>
            <w:r w:rsidRPr="000E65AC">
              <w:t xml:space="preserve"> </w:t>
            </w:r>
            <w:r w:rsidRPr="00A1115A">
              <w:t>n77</w:t>
            </w:r>
          </w:p>
        </w:tc>
        <w:tc>
          <w:tcPr>
            <w:tcW w:w="810" w:type="dxa"/>
            <w:tcBorders>
              <w:top w:val="single" w:sz="4" w:space="0" w:color="auto"/>
              <w:left w:val="single" w:sz="4" w:space="0" w:color="auto"/>
              <w:bottom w:val="single" w:sz="4" w:space="0" w:color="auto"/>
              <w:right w:val="single" w:sz="4" w:space="0" w:color="auto"/>
            </w:tcBorders>
          </w:tcPr>
          <w:p w14:paraId="445464E5" w14:textId="61F2FB3A" w:rsidR="000E65AC" w:rsidRPr="00A1115A" w:rsidRDefault="000E65AC" w:rsidP="000E65AC">
            <w:pPr>
              <w:pStyle w:val="TAC"/>
            </w:pPr>
            <w:proofErr w:type="spellStart"/>
            <w:r w:rsidRPr="001C0CC4">
              <w:t>F</w:t>
            </w:r>
            <w:r w:rsidRPr="001C0CC4">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4AF6CD2" w14:textId="3929BC8D" w:rsidR="000E65AC" w:rsidRPr="00A1115A" w:rsidRDefault="000E65AC" w:rsidP="000E65AC">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14:paraId="08EEA702" w14:textId="7825B7E0" w:rsidR="000E65AC" w:rsidRPr="00A1115A" w:rsidRDefault="000E65AC" w:rsidP="000E65AC">
            <w:pPr>
              <w:pStyle w:val="TAC"/>
            </w:pPr>
            <w:proofErr w:type="spellStart"/>
            <w:r w:rsidRPr="001C0CC4">
              <w:t>F</w:t>
            </w:r>
            <w:r w:rsidRPr="001C0CC4">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689AECC" w14:textId="77777777" w:rsidR="000E65AC" w:rsidRPr="00A1115A" w:rsidRDefault="000E65AC" w:rsidP="000E65AC">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B03B55B" w14:textId="77777777" w:rsidR="000E65AC" w:rsidRPr="00A1115A" w:rsidRDefault="000E65AC" w:rsidP="000E65AC">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8513774" w14:textId="77777777" w:rsidR="000E65AC" w:rsidRPr="00A1115A" w:rsidRDefault="000E65AC" w:rsidP="000E65AC">
            <w:pPr>
              <w:pStyle w:val="TAC"/>
            </w:pPr>
            <w:r w:rsidRPr="00A1115A">
              <w:t>2</w:t>
            </w:r>
          </w:p>
        </w:tc>
      </w:tr>
      <w:tr w:rsidR="00F90777" w:rsidRPr="001100A0" w14:paraId="731F4CA7" w14:textId="77777777" w:rsidTr="00F90777">
        <w:trPr>
          <w:trHeight w:val="225"/>
          <w:jc w:val="center"/>
        </w:trPr>
        <w:tc>
          <w:tcPr>
            <w:tcW w:w="959" w:type="dxa"/>
            <w:tcBorders>
              <w:top w:val="nil"/>
              <w:left w:val="single" w:sz="4" w:space="0" w:color="auto"/>
              <w:bottom w:val="nil"/>
              <w:right w:val="single" w:sz="4" w:space="0" w:color="auto"/>
            </w:tcBorders>
            <w:shd w:val="clear" w:color="auto" w:fill="auto"/>
          </w:tcPr>
          <w:p w14:paraId="7DF9855A" w14:textId="77777777" w:rsidR="00F90777" w:rsidRPr="00A1115A" w:rsidRDefault="00F90777" w:rsidP="00F90777">
            <w:pPr>
              <w:pStyle w:val="TAC"/>
            </w:pPr>
          </w:p>
        </w:tc>
        <w:tc>
          <w:tcPr>
            <w:tcW w:w="2831" w:type="dxa"/>
            <w:tcBorders>
              <w:top w:val="single" w:sz="4" w:space="0" w:color="auto"/>
              <w:left w:val="single" w:sz="4" w:space="0" w:color="auto"/>
              <w:bottom w:val="nil"/>
              <w:right w:val="single" w:sz="4" w:space="0" w:color="auto"/>
            </w:tcBorders>
          </w:tcPr>
          <w:p w14:paraId="687DC6DA" w14:textId="00648398" w:rsidR="00F90777" w:rsidRPr="001100A0" w:rsidRDefault="00F90777" w:rsidP="00F90777">
            <w:pPr>
              <w:pStyle w:val="TAL"/>
              <w:rPr>
                <w:b/>
                <w:bCs/>
              </w:rPr>
            </w:pPr>
            <w:r w:rsidRPr="001100A0">
              <w:rPr>
                <w:b/>
                <w:bCs/>
              </w:rPr>
              <w:t>E-UTRA Band 54</w:t>
            </w:r>
          </w:p>
        </w:tc>
        <w:tc>
          <w:tcPr>
            <w:tcW w:w="810" w:type="dxa"/>
            <w:tcBorders>
              <w:top w:val="single" w:sz="4" w:space="0" w:color="auto"/>
              <w:left w:val="single" w:sz="4" w:space="0" w:color="auto"/>
              <w:bottom w:val="nil"/>
              <w:right w:val="single" w:sz="4" w:space="0" w:color="auto"/>
            </w:tcBorders>
          </w:tcPr>
          <w:p w14:paraId="3C428E75" w14:textId="7DD5CD55" w:rsidR="00F90777" w:rsidRPr="001100A0" w:rsidRDefault="00F90777" w:rsidP="00F90777">
            <w:pPr>
              <w:pStyle w:val="TAC"/>
              <w:rPr>
                <w:b/>
                <w:bCs/>
              </w:rPr>
            </w:pPr>
            <w:proofErr w:type="spellStart"/>
            <w:r w:rsidRPr="001100A0">
              <w:rPr>
                <w:b/>
                <w:bCs/>
              </w:rPr>
              <w:t>F</w:t>
            </w:r>
            <w:r w:rsidRPr="001100A0">
              <w:rPr>
                <w:b/>
                <w:bCs/>
                <w:vertAlign w:val="subscript"/>
              </w:rPr>
              <w:t>DL_low</w:t>
            </w:r>
            <w:proofErr w:type="spellEnd"/>
          </w:p>
        </w:tc>
        <w:tc>
          <w:tcPr>
            <w:tcW w:w="540" w:type="dxa"/>
            <w:tcBorders>
              <w:top w:val="single" w:sz="4" w:space="0" w:color="auto"/>
              <w:left w:val="single" w:sz="4" w:space="0" w:color="auto"/>
              <w:bottom w:val="nil"/>
              <w:right w:val="single" w:sz="4" w:space="0" w:color="auto"/>
            </w:tcBorders>
          </w:tcPr>
          <w:p w14:paraId="6060029B" w14:textId="0E332407" w:rsidR="00F90777" w:rsidRPr="001100A0" w:rsidRDefault="00F90777" w:rsidP="00F90777">
            <w:pPr>
              <w:pStyle w:val="TAC"/>
              <w:rPr>
                <w:b/>
                <w:bCs/>
              </w:rPr>
            </w:pPr>
            <w:r w:rsidRPr="001100A0">
              <w:rPr>
                <w:b/>
                <w:bCs/>
              </w:rPr>
              <w:t>-</w:t>
            </w:r>
          </w:p>
        </w:tc>
        <w:tc>
          <w:tcPr>
            <w:tcW w:w="889" w:type="dxa"/>
            <w:tcBorders>
              <w:top w:val="single" w:sz="4" w:space="0" w:color="auto"/>
              <w:left w:val="single" w:sz="4" w:space="0" w:color="auto"/>
              <w:bottom w:val="nil"/>
              <w:right w:val="single" w:sz="4" w:space="0" w:color="auto"/>
            </w:tcBorders>
          </w:tcPr>
          <w:p w14:paraId="5E50E7EC" w14:textId="5AF9D49E" w:rsidR="00F90777" w:rsidRPr="001100A0" w:rsidRDefault="00F90777" w:rsidP="00F90777">
            <w:pPr>
              <w:pStyle w:val="TAC"/>
              <w:rPr>
                <w:b/>
                <w:bCs/>
              </w:rPr>
            </w:pPr>
            <w:proofErr w:type="spellStart"/>
            <w:r w:rsidRPr="001100A0">
              <w:rPr>
                <w:b/>
                <w:bCs/>
              </w:rPr>
              <w:t>F</w:t>
            </w:r>
            <w:r w:rsidRPr="001100A0">
              <w:rPr>
                <w:b/>
                <w:bCs/>
                <w:vertAlign w:val="subscript"/>
              </w:rPr>
              <w:t>DL_high</w:t>
            </w:r>
            <w:proofErr w:type="spellEnd"/>
          </w:p>
        </w:tc>
        <w:tc>
          <w:tcPr>
            <w:tcW w:w="1133" w:type="dxa"/>
            <w:tcBorders>
              <w:top w:val="single" w:sz="4" w:space="0" w:color="auto"/>
              <w:left w:val="single" w:sz="4" w:space="0" w:color="auto"/>
              <w:bottom w:val="nil"/>
              <w:right w:val="single" w:sz="4" w:space="0" w:color="auto"/>
            </w:tcBorders>
          </w:tcPr>
          <w:p w14:paraId="60DE2CFD" w14:textId="04CEC739" w:rsidR="00F90777" w:rsidRPr="001100A0" w:rsidRDefault="00F90777" w:rsidP="00F9077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4670C119" w14:textId="0BBD8092" w:rsidR="00F90777" w:rsidRPr="001100A0" w:rsidRDefault="00F90777" w:rsidP="00F90777">
            <w:pPr>
              <w:pStyle w:val="TAC"/>
              <w:rPr>
                <w:b/>
                <w:bCs/>
              </w:rPr>
            </w:pPr>
            <w:r w:rsidRPr="001100A0">
              <w:rPr>
                <w:b/>
                <w:bCs/>
              </w:rPr>
              <w:t>1</w:t>
            </w:r>
          </w:p>
        </w:tc>
        <w:tc>
          <w:tcPr>
            <w:tcW w:w="928" w:type="dxa"/>
            <w:tcBorders>
              <w:top w:val="single" w:sz="4" w:space="0" w:color="auto"/>
              <w:left w:val="single" w:sz="4" w:space="0" w:color="auto"/>
              <w:bottom w:val="nil"/>
              <w:right w:val="single" w:sz="4" w:space="0" w:color="auto"/>
            </w:tcBorders>
            <w:noWrap/>
          </w:tcPr>
          <w:p w14:paraId="6EACB817" w14:textId="70213F34" w:rsidR="00F90777" w:rsidRPr="001100A0" w:rsidRDefault="00F90777" w:rsidP="00F90777">
            <w:pPr>
              <w:pStyle w:val="TAC"/>
              <w:rPr>
                <w:b/>
                <w:bCs/>
              </w:rPr>
            </w:pPr>
            <w:r w:rsidRPr="001100A0">
              <w:rPr>
                <w:b/>
                <w:bCs/>
              </w:rPr>
              <w:t>X</w:t>
            </w:r>
          </w:p>
        </w:tc>
      </w:tr>
      <w:tr w:rsidR="00F90777" w:rsidRPr="001100A0" w14:paraId="479AF873" w14:textId="77777777" w:rsidTr="00F90777">
        <w:trPr>
          <w:trHeight w:val="225"/>
          <w:jc w:val="center"/>
        </w:trPr>
        <w:tc>
          <w:tcPr>
            <w:tcW w:w="959" w:type="dxa"/>
            <w:tcBorders>
              <w:top w:val="nil"/>
              <w:left w:val="single" w:sz="4" w:space="0" w:color="auto"/>
              <w:bottom w:val="nil"/>
              <w:right w:val="single" w:sz="4" w:space="0" w:color="auto"/>
            </w:tcBorders>
            <w:shd w:val="clear" w:color="auto" w:fill="auto"/>
          </w:tcPr>
          <w:p w14:paraId="2E3181CD" w14:textId="77777777" w:rsidR="00F90777" w:rsidRPr="00A1115A" w:rsidRDefault="00F90777" w:rsidP="00F90777">
            <w:pPr>
              <w:pStyle w:val="TAC"/>
            </w:pPr>
          </w:p>
        </w:tc>
        <w:tc>
          <w:tcPr>
            <w:tcW w:w="2831" w:type="dxa"/>
            <w:tcBorders>
              <w:top w:val="nil"/>
              <w:left w:val="single" w:sz="4" w:space="0" w:color="auto"/>
              <w:bottom w:val="nil"/>
              <w:right w:val="single" w:sz="4" w:space="0" w:color="auto"/>
            </w:tcBorders>
          </w:tcPr>
          <w:p w14:paraId="3C4D6F3D" w14:textId="77777777" w:rsidR="00F90777" w:rsidRPr="001100A0" w:rsidRDefault="00F90777" w:rsidP="00F90777">
            <w:pPr>
              <w:pStyle w:val="TAL"/>
              <w:rPr>
                <w:b/>
                <w:bCs/>
              </w:rPr>
            </w:pPr>
          </w:p>
        </w:tc>
        <w:tc>
          <w:tcPr>
            <w:tcW w:w="810" w:type="dxa"/>
            <w:tcBorders>
              <w:top w:val="nil"/>
              <w:left w:val="single" w:sz="4" w:space="0" w:color="auto"/>
              <w:bottom w:val="nil"/>
              <w:right w:val="single" w:sz="4" w:space="0" w:color="auto"/>
            </w:tcBorders>
          </w:tcPr>
          <w:p w14:paraId="01B141DE" w14:textId="526801B0" w:rsidR="00F90777" w:rsidRPr="001100A0" w:rsidRDefault="00F90777" w:rsidP="00F90777">
            <w:pPr>
              <w:pStyle w:val="TAC"/>
              <w:rPr>
                <w:b/>
                <w:bCs/>
              </w:rPr>
            </w:pPr>
          </w:p>
        </w:tc>
        <w:tc>
          <w:tcPr>
            <w:tcW w:w="540" w:type="dxa"/>
            <w:tcBorders>
              <w:top w:val="nil"/>
              <w:left w:val="single" w:sz="4" w:space="0" w:color="auto"/>
              <w:bottom w:val="nil"/>
              <w:right w:val="single" w:sz="4" w:space="0" w:color="auto"/>
            </w:tcBorders>
          </w:tcPr>
          <w:p w14:paraId="083898CD" w14:textId="5DE5C29E" w:rsidR="00F90777" w:rsidRPr="001100A0" w:rsidRDefault="00F90777" w:rsidP="00F90777">
            <w:pPr>
              <w:pStyle w:val="TAC"/>
              <w:rPr>
                <w:b/>
                <w:bCs/>
              </w:rPr>
            </w:pPr>
          </w:p>
        </w:tc>
        <w:tc>
          <w:tcPr>
            <w:tcW w:w="889" w:type="dxa"/>
            <w:tcBorders>
              <w:top w:val="nil"/>
              <w:left w:val="single" w:sz="4" w:space="0" w:color="auto"/>
              <w:bottom w:val="nil"/>
              <w:right w:val="single" w:sz="4" w:space="0" w:color="auto"/>
            </w:tcBorders>
          </w:tcPr>
          <w:p w14:paraId="7E4A97F5" w14:textId="7F1EDBDE" w:rsidR="00F90777" w:rsidRPr="001100A0" w:rsidRDefault="00F90777" w:rsidP="00F90777">
            <w:pPr>
              <w:pStyle w:val="TAC"/>
              <w:rPr>
                <w:b/>
                <w:bCs/>
              </w:rPr>
            </w:pPr>
          </w:p>
        </w:tc>
        <w:tc>
          <w:tcPr>
            <w:tcW w:w="1133" w:type="dxa"/>
            <w:tcBorders>
              <w:top w:val="nil"/>
              <w:left w:val="single" w:sz="4" w:space="0" w:color="auto"/>
              <w:bottom w:val="nil"/>
              <w:right w:val="single" w:sz="4" w:space="0" w:color="auto"/>
            </w:tcBorders>
          </w:tcPr>
          <w:p w14:paraId="0EB49EA3" w14:textId="7FFA109D" w:rsidR="00F90777" w:rsidRPr="001100A0" w:rsidRDefault="00F90777" w:rsidP="00F90777">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42369B85" w14:textId="375C645A" w:rsidR="00F90777" w:rsidRPr="001100A0" w:rsidRDefault="00F90777" w:rsidP="00F90777">
            <w:pPr>
              <w:pStyle w:val="TAC"/>
              <w:rPr>
                <w:b/>
                <w:bCs/>
              </w:rPr>
            </w:pPr>
            <w:r w:rsidRPr="001100A0">
              <w:rPr>
                <w:b/>
                <w:bCs/>
              </w:rPr>
              <w:t>1</w:t>
            </w:r>
          </w:p>
        </w:tc>
        <w:tc>
          <w:tcPr>
            <w:tcW w:w="928" w:type="dxa"/>
            <w:tcBorders>
              <w:top w:val="nil"/>
              <w:left w:val="single" w:sz="4" w:space="0" w:color="auto"/>
              <w:bottom w:val="nil"/>
              <w:right w:val="single" w:sz="4" w:space="0" w:color="auto"/>
            </w:tcBorders>
            <w:noWrap/>
          </w:tcPr>
          <w:p w14:paraId="43F92205" w14:textId="4682AC38" w:rsidR="00F90777" w:rsidRPr="001100A0" w:rsidRDefault="00F90777" w:rsidP="00F90777">
            <w:pPr>
              <w:pStyle w:val="TAC"/>
              <w:rPr>
                <w:b/>
                <w:bCs/>
              </w:rPr>
            </w:pPr>
            <w:r w:rsidRPr="001100A0">
              <w:rPr>
                <w:b/>
                <w:bCs/>
              </w:rPr>
              <w:t>Y</w:t>
            </w:r>
          </w:p>
        </w:tc>
      </w:tr>
      <w:tr w:rsidR="00F90777" w:rsidRPr="001100A0" w14:paraId="45276BE7" w14:textId="77777777" w:rsidTr="00F90777">
        <w:trPr>
          <w:trHeight w:val="225"/>
          <w:jc w:val="center"/>
        </w:trPr>
        <w:tc>
          <w:tcPr>
            <w:tcW w:w="959" w:type="dxa"/>
            <w:tcBorders>
              <w:top w:val="nil"/>
              <w:left w:val="single" w:sz="4" w:space="0" w:color="auto"/>
              <w:bottom w:val="nil"/>
              <w:right w:val="single" w:sz="4" w:space="0" w:color="auto"/>
            </w:tcBorders>
            <w:shd w:val="clear" w:color="auto" w:fill="auto"/>
          </w:tcPr>
          <w:p w14:paraId="12CC9E14" w14:textId="77777777" w:rsidR="00F90777" w:rsidRPr="00A1115A" w:rsidRDefault="00F90777" w:rsidP="00F90777">
            <w:pPr>
              <w:pStyle w:val="TAC"/>
            </w:pPr>
          </w:p>
        </w:tc>
        <w:tc>
          <w:tcPr>
            <w:tcW w:w="2831" w:type="dxa"/>
            <w:tcBorders>
              <w:top w:val="nil"/>
              <w:left w:val="single" w:sz="4" w:space="0" w:color="auto"/>
              <w:bottom w:val="single" w:sz="4" w:space="0" w:color="auto"/>
              <w:right w:val="single" w:sz="4" w:space="0" w:color="auto"/>
            </w:tcBorders>
          </w:tcPr>
          <w:p w14:paraId="4ED91F09" w14:textId="77777777" w:rsidR="00F90777" w:rsidRPr="001100A0" w:rsidRDefault="00F90777" w:rsidP="00F90777">
            <w:pPr>
              <w:pStyle w:val="TAL"/>
              <w:rPr>
                <w:b/>
                <w:bCs/>
              </w:rPr>
            </w:pPr>
          </w:p>
        </w:tc>
        <w:tc>
          <w:tcPr>
            <w:tcW w:w="810" w:type="dxa"/>
            <w:tcBorders>
              <w:top w:val="nil"/>
              <w:left w:val="single" w:sz="4" w:space="0" w:color="auto"/>
              <w:bottom w:val="single" w:sz="4" w:space="0" w:color="auto"/>
              <w:right w:val="single" w:sz="4" w:space="0" w:color="auto"/>
            </w:tcBorders>
          </w:tcPr>
          <w:p w14:paraId="7A8877D4" w14:textId="283DCB16" w:rsidR="00F90777" w:rsidRPr="001100A0" w:rsidRDefault="00F90777" w:rsidP="00F90777">
            <w:pPr>
              <w:pStyle w:val="TAC"/>
              <w:rPr>
                <w:b/>
                <w:bCs/>
              </w:rPr>
            </w:pPr>
          </w:p>
        </w:tc>
        <w:tc>
          <w:tcPr>
            <w:tcW w:w="540" w:type="dxa"/>
            <w:tcBorders>
              <w:top w:val="nil"/>
              <w:left w:val="single" w:sz="4" w:space="0" w:color="auto"/>
              <w:bottom w:val="single" w:sz="4" w:space="0" w:color="auto"/>
              <w:right w:val="single" w:sz="4" w:space="0" w:color="auto"/>
            </w:tcBorders>
          </w:tcPr>
          <w:p w14:paraId="6069FEDE" w14:textId="05910A1E" w:rsidR="00F90777" w:rsidRPr="001100A0" w:rsidRDefault="00F90777" w:rsidP="00F90777">
            <w:pPr>
              <w:pStyle w:val="TAC"/>
              <w:rPr>
                <w:b/>
                <w:bCs/>
              </w:rPr>
            </w:pPr>
          </w:p>
        </w:tc>
        <w:tc>
          <w:tcPr>
            <w:tcW w:w="889" w:type="dxa"/>
            <w:tcBorders>
              <w:top w:val="nil"/>
              <w:left w:val="single" w:sz="4" w:space="0" w:color="auto"/>
              <w:bottom w:val="single" w:sz="4" w:space="0" w:color="auto"/>
              <w:right w:val="single" w:sz="4" w:space="0" w:color="auto"/>
            </w:tcBorders>
          </w:tcPr>
          <w:p w14:paraId="5D63786B" w14:textId="7B15920E" w:rsidR="00F90777" w:rsidRPr="001100A0" w:rsidRDefault="00F90777" w:rsidP="00F90777">
            <w:pPr>
              <w:pStyle w:val="TAC"/>
              <w:rPr>
                <w:b/>
                <w:bCs/>
              </w:rPr>
            </w:pPr>
          </w:p>
        </w:tc>
        <w:tc>
          <w:tcPr>
            <w:tcW w:w="1133" w:type="dxa"/>
            <w:tcBorders>
              <w:top w:val="nil"/>
              <w:left w:val="single" w:sz="4" w:space="0" w:color="auto"/>
              <w:bottom w:val="single" w:sz="4" w:space="0" w:color="auto"/>
              <w:right w:val="single" w:sz="4" w:space="0" w:color="auto"/>
            </w:tcBorders>
          </w:tcPr>
          <w:p w14:paraId="4C0F7EAE" w14:textId="6E829A59" w:rsidR="00F90777" w:rsidRPr="001100A0" w:rsidRDefault="00F90777" w:rsidP="00F90777">
            <w:pPr>
              <w:pStyle w:val="TAC"/>
              <w:rPr>
                <w:b/>
                <w:bCs/>
                <w:highlight w:val="cyan"/>
              </w:rPr>
            </w:pPr>
            <w:r w:rsidRPr="001100A0">
              <w:rPr>
                <w:b/>
                <w:bCs/>
                <w:highlight w:val="cyan"/>
              </w:rPr>
              <w:t>-20</w:t>
            </w:r>
          </w:p>
        </w:tc>
        <w:tc>
          <w:tcPr>
            <w:tcW w:w="850" w:type="dxa"/>
            <w:tcBorders>
              <w:top w:val="nil"/>
              <w:left w:val="single" w:sz="4" w:space="0" w:color="auto"/>
              <w:bottom w:val="single" w:sz="4" w:space="0" w:color="auto"/>
              <w:right w:val="single" w:sz="4" w:space="0" w:color="auto"/>
            </w:tcBorders>
            <w:noWrap/>
          </w:tcPr>
          <w:p w14:paraId="097BC2F0" w14:textId="23683761" w:rsidR="00F90777" w:rsidRPr="001100A0" w:rsidRDefault="00F90777" w:rsidP="00F90777">
            <w:pPr>
              <w:pStyle w:val="TAC"/>
              <w:rPr>
                <w:b/>
                <w:bCs/>
                <w:highlight w:val="cyan"/>
              </w:rPr>
            </w:pPr>
            <w:r w:rsidRPr="001100A0">
              <w:rPr>
                <w:b/>
                <w:bCs/>
                <w:highlight w:val="cyan"/>
              </w:rPr>
              <w:t>1</w:t>
            </w:r>
          </w:p>
        </w:tc>
        <w:tc>
          <w:tcPr>
            <w:tcW w:w="928" w:type="dxa"/>
            <w:tcBorders>
              <w:top w:val="nil"/>
              <w:left w:val="single" w:sz="4" w:space="0" w:color="auto"/>
              <w:bottom w:val="single" w:sz="4" w:space="0" w:color="auto"/>
              <w:right w:val="single" w:sz="4" w:space="0" w:color="auto"/>
            </w:tcBorders>
            <w:noWrap/>
          </w:tcPr>
          <w:p w14:paraId="6BF22FFA" w14:textId="1E15C3C7" w:rsidR="00F90777" w:rsidRPr="001100A0" w:rsidRDefault="00F90777" w:rsidP="00F90777">
            <w:pPr>
              <w:pStyle w:val="TAC"/>
              <w:rPr>
                <w:b/>
                <w:bCs/>
                <w:highlight w:val="cyan"/>
              </w:rPr>
            </w:pPr>
            <w:r w:rsidRPr="001100A0">
              <w:rPr>
                <w:b/>
                <w:bCs/>
                <w:highlight w:val="cyan"/>
              </w:rPr>
              <w:t>Z</w:t>
            </w:r>
          </w:p>
        </w:tc>
      </w:tr>
      <w:tr w:rsidR="00F90777" w:rsidRPr="001100A0" w14:paraId="40B0F169" w14:textId="77777777" w:rsidTr="000B6A74">
        <w:trPr>
          <w:trHeight w:val="225"/>
          <w:jc w:val="center"/>
        </w:trPr>
        <w:tc>
          <w:tcPr>
            <w:tcW w:w="8940" w:type="dxa"/>
            <w:gridSpan w:val="8"/>
            <w:tcBorders>
              <w:top w:val="single" w:sz="4" w:space="0" w:color="auto"/>
              <w:bottom w:val="single" w:sz="4" w:space="0" w:color="auto"/>
            </w:tcBorders>
            <w:shd w:val="clear" w:color="auto" w:fill="auto"/>
          </w:tcPr>
          <w:p w14:paraId="74C2F706" w14:textId="314BD4C2" w:rsidR="00711189" w:rsidRPr="001100A0" w:rsidRDefault="00711189" w:rsidP="00711189">
            <w:pPr>
              <w:pStyle w:val="TAN"/>
              <w:rPr>
                <w:b/>
                <w:bCs/>
              </w:rPr>
            </w:pPr>
            <w:r w:rsidRPr="001100A0">
              <w:rPr>
                <w:b/>
                <w:bCs/>
              </w:rPr>
              <w:t>NOTE X:</w:t>
            </w:r>
            <w:r w:rsidRPr="001100A0">
              <w:rPr>
                <w:b/>
                <w:bCs/>
              </w:rPr>
              <w:tab/>
              <w:t xml:space="preserve">Valid for </w:t>
            </w:r>
            <w:r w:rsidR="00F977AF" w:rsidRPr="001100A0">
              <w:rPr>
                <w:b/>
                <w:bCs/>
              </w:rPr>
              <w:t xml:space="preserve">all </w:t>
            </w:r>
            <w:r w:rsidRPr="001100A0">
              <w:rPr>
                <w:b/>
                <w:bCs/>
              </w:rPr>
              <w:t xml:space="preserve">5 </w:t>
            </w:r>
            <w:r w:rsidR="00F977AF" w:rsidRPr="001100A0">
              <w:rPr>
                <w:b/>
                <w:bCs/>
              </w:rPr>
              <w:t xml:space="preserve">and 10 </w:t>
            </w:r>
            <w:r w:rsidRPr="001100A0">
              <w:rPr>
                <w:b/>
                <w:bCs/>
              </w:rPr>
              <w:t>MHz channels</w:t>
            </w:r>
            <w:r w:rsidR="00F47E61" w:rsidRPr="001100A0">
              <w:rPr>
                <w:b/>
                <w:bCs/>
              </w:rPr>
              <w:t>.</w:t>
            </w:r>
          </w:p>
          <w:p w14:paraId="768B9A30" w14:textId="533EF50D" w:rsidR="00711189" w:rsidRPr="001100A0" w:rsidRDefault="00711189" w:rsidP="00711189">
            <w:pPr>
              <w:pStyle w:val="TAN"/>
              <w:rPr>
                <w:b/>
                <w:bCs/>
              </w:rPr>
            </w:pPr>
            <w:r w:rsidRPr="001100A0">
              <w:rPr>
                <w:b/>
                <w:bCs/>
              </w:rPr>
              <w:t>NOTE Y:</w:t>
            </w:r>
            <w:r w:rsidRPr="001100A0">
              <w:rPr>
                <w:b/>
                <w:bCs/>
              </w:rPr>
              <w:tab/>
              <w:t xml:space="preserve">Valid for </w:t>
            </w:r>
            <w:r w:rsidR="00F977AF" w:rsidRPr="001100A0">
              <w:rPr>
                <w:b/>
                <w:bCs/>
              </w:rPr>
              <w:t>all 15 and 20MHz channels</w:t>
            </w:r>
            <w:r w:rsidR="00F47E61" w:rsidRPr="001100A0">
              <w:rPr>
                <w:b/>
                <w:bCs/>
              </w:rPr>
              <w:t>.</w:t>
            </w:r>
            <w:r w:rsidRPr="001100A0">
              <w:rPr>
                <w:b/>
                <w:bCs/>
              </w:rPr>
              <w:t xml:space="preserve"> </w:t>
            </w:r>
          </w:p>
          <w:p w14:paraId="14634DEB" w14:textId="452DD292" w:rsidR="00F90777" w:rsidRPr="001100A0" w:rsidRDefault="00711189" w:rsidP="00711189">
            <w:pPr>
              <w:pStyle w:val="TAC"/>
              <w:jc w:val="left"/>
              <w:rPr>
                <w:b/>
                <w:bCs/>
              </w:rPr>
            </w:pPr>
            <w:r w:rsidRPr="001100A0">
              <w:rPr>
                <w:b/>
                <w:bCs/>
                <w:highlight w:val="cyan"/>
              </w:rPr>
              <w:t>NOTE Z:</w:t>
            </w:r>
            <w:r w:rsidRPr="001100A0">
              <w:rPr>
                <w:b/>
                <w:bCs/>
                <w:highlight w:val="cyan"/>
              </w:rPr>
              <w:tab/>
              <w:t>Valid for</w:t>
            </w:r>
            <w:r w:rsidR="00F977AF" w:rsidRPr="001100A0">
              <w:rPr>
                <w:b/>
                <w:bCs/>
                <w:highlight w:val="cyan"/>
              </w:rPr>
              <w:t xml:space="preserve"> all</w:t>
            </w:r>
            <w:r w:rsidRPr="001100A0">
              <w:rPr>
                <w:b/>
                <w:bCs/>
                <w:highlight w:val="cyan"/>
              </w:rPr>
              <w:t xml:space="preserve"> </w:t>
            </w:r>
            <w:r w:rsidR="00F977AF" w:rsidRPr="001100A0">
              <w:rPr>
                <w:b/>
                <w:bCs/>
                <w:highlight w:val="cyan"/>
              </w:rPr>
              <w:t>25</w:t>
            </w:r>
            <w:r w:rsidRPr="001100A0">
              <w:rPr>
                <w:b/>
                <w:bCs/>
                <w:highlight w:val="cyan"/>
              </w:rPr>
              <w:t xml:space="preserve"> MHz channels</w:t>
            </w:r>
            <w:r w:rsidR="00F47E61" w:rsidRPr="001100A0">
              <w:rPr>
                <w:b/>
                <w:bCs/>
              </w:rPr>
              <w:t>.</w:t>
            </w:r>
          </w:p>
        </w:tc>
      </w:tr>
    </w:tbl>
    <w:p w14:paraId="0D1F73F4" w14:textId="4C08973E" w:rsidR="00EC67D2" w:rsidRDefault="00EC67D2" w:rsidP="00EC67D2">
      <w:pPr>
        <w:pStyle w:val="Heading2"/>
        <w:spacing w:after="240"/>
        <w:rPr>
          <w:lang w:eastAsia="zh-CN"/>
        </w:rPr>
      </w:pPr>
      <w:r>
        <w:rPr>
          <w:lang w:eastAsia="zh-CN"/>
        </w:rPr>
        <w:t>Band 54 protection level from band</w:t>
      </w:r>
      <w:r w:rsidR="00F25AA0">
        <w:rPr>
          <w:lang w:eastAsia="zh-CN"/>
        </w:rPr>
        <w:t>s</w:t>
      </w:r>
      <w:r>
        <w:rPr>
          <w:lang w:eastAsia="zh-CN"/>
        </w:rPr>
        <w:t xml:space="preserve"> 66/n66/n86</w:t>
      </w:r>
    </w:p>
    <w:p w14:paraId="434816DD" w14:textId="103702E0" w:rsidR="00F977AF" w:rsidRPr="00B31160" w:rsidRDefault="00F977AF" w:rsidP="00F977AF">
      <w:pPr>
        <w:rPr>
          <w:rFonts w:asciiTheme="minorHAnsi" w:eastAsiaTheme="minorHAnsi" w:hAnsiTheme="minorHAnsi" w:cstheme="minorBidi"/>
          <w:sz w:val="22"/>
          <w:szCs w:val="22"/>
        </w:rPr>
      </w:pPr>
      <w:r>
        <w:rPr>
          <w:b/>
          <w:bCs/>
        </w:rPr>
        <w:t xml:space="preserve">Proposal 4: The following spurious coexistence limits are proposed for </w:t>
      </w:r>
      <w:r w:rsidR="00F25AA0">
        <w:rPr>
          <w:b/>
          <w:bCs/>
        </w:rPr>
        <w:t>b</w:t>
      </w:r>
      <w:r>
        <w:rPr>
          <w:b/>
          <w:bCs/>
        </w:rPr>
        <w:t>and</w:t>
      </w:r>
      <w:r w:rsidR="00F25AA0">
        <w:rPr>
          <w:b/>
          <w:bCs/>
        </w:rPr>
        <w:t>s</w:t>
      </w:r>
      <w:r>
        <w:rPr>
          <w:b/>
          <w:bCs/>
        </w:rPr>
        <w:t xml:space="preserve"> 66/n66/n86 and related CA combinations to protect the new band 54 </w:t>
      </w:r>
      <w:r w:rsidR="001100A0">
        <w:rPr>
          <w:b/>
          <w:bCs/>
        </w:rPr>
        <w:t xml:space="preserve">(bold part) </w:t>
      </w:r>
      <w:r>
        <w:rPr>
          <w:b/>
          <w:bCs/>
        </w:rPr>
        <w:t xml:space="preserve">with </w:t>
      </w:r>
      <w:r w:rsidRPr="00F47E61">
        <w:rPr>
          <w:b/>
          <w:bCs/>
          <w:highlight w:val="cyan"/>
        </w:rPr>
        <w:t>Cyan</w:t>
      </w:r>
      <w:r>
        <w:rPr>
          <w:b/>
          <w:bCs/>
        </w:rPr>
        <w:t xml:space="preserve"> part only for NR bands.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E65AC" w:rsidRPr="00A1115A" w14:paraId="3997DC47" w14:textId="77777777" w:rsidTr="00F47E61">
        <w:trPr>
          <w:trHeight w:val="270"/>
          <w:tblHeader/>
          <w:jc w:val="center"/>
        </w:trPr>
        <w:tc>
          <w:tcPr>
            <w:tcW w:w="959" w:type="dxa"/>
            <w:tcBorders>
              <w:bottom w:val="nil"/>
            </w:tcBorders>
            <w:shd w:val="clear" w:color="auto" w:fill="auto"/>
            <w:vAlign w:val="center"/>
            <w:hideMark/>
          </w:tcPr>
          <w:p w14:paraId="5D5C8DF7" w14:textId="77777777" w:rsidR="000E65AC" w:rsidRPr="00A1115A" w:rsidRDefault="000E65AC" w:rsidP="00F47E61">
            <w:pPr>
              <w:pStyle w:val="TAH"/>
              <w:keepNext w:val="0"/>
            </w:pPr>
            <w:r w:rsidRPr="00A1115A">
              <w:rPr>
                <w:lang w:val="fi-FI"/>
              </w:rPr>
              <w:t>NR</w:t>
            </w:r>
            <w:r w:rsidRPr="00A1115A">
              <w:t xml:space="preserve"> Band</w:t>
            </w:r>
          </w:p>
        </w:tc>
        <w:tc>
          <w:tcPr>
            <w:tcW w:w="7981" w:type="dxa"/>
            <w:gridSpan w:val="7"/>
            <w:hideMark/>
          </w:tcPr>
          <w:p w14:paraId="42BF2269" w14:textId="77777777" w:rsidR="000E65AC" w:rsidRPr="00A1115A" w:rsidRDefault="000E65AC" w:rsidP="00F47E61">
            <w:pPr>
              <w:pStyle w:val="TAH"/>
              <w:keepNext w:val="0"/>
            </w:pPr>
            <w:r w:rsidRPr="00A1115A">
              <w:t>Spurious emission for UE co-existence</w:t>
            </w:r>
          </w:p>
        </w:tc>
      </w:tr>
      <w:tr w:rsidR="000E65AC" w:rsidRPr="00A1115A" w14:paraId="335AFA74" w14:textId="77777777" w:rsidTr="00F47E61">
        <w:trPr>
          <w:trHeight w:val="450"/>
          <w:tblHeader/>
          <w:jc w:val="center"/>
        </w:trPr>
        <w:tc>
          <w:tcPr>
            <w:tcW w:w="959" w:type="dxa"/>
            <w:tcBorders>
              <w:top w:val="nil"/>
              <w:bottom w:val="single" w:sz="4" w:space="0" w:color="auto"/>
            </w:tcBorders>
            <w:shd w:val="clear" w:color="auto" w:fill="auto"/>
            <w:vAlign w:val="center"/>
            <w:hideMark/>
          </w:tcPr>
          <w:p w14:paraId="11EA6A3C" w14:textId="77777777" w:rsidR="000E65AC" w:rsidRPr="00A1115A" w:rsidRDefault="000E65AC" w:rsidP="00F47E61">
            <w:pPr>
              <w:pStyle w:val="TAH"/>
              <w:keepNext w:val="0"/>
            </w:pPr>
          </w:p>
        </w:tc>
        <w:tc>
          <w:tcPr>
            <w:tcW w:w="2831" w:type="dxa"/>
            <w:hideMark/>
          </w:tcPr>
          <w:p w14:paraId="68FA3C7D" w14:textId="77777777" w:rsidR="000E65AC" w:rsidRPr="00A1115A" w:rsidRDefault="000E65AC" w:rsidP="00F47E61">
            <w:pPr>
              <w:pStyle w:val="TAH"/>
              <w:keepNext w:val="0"/>
            </w:pPr>
            <w:r w:rsidRPr="00A1115A">
              <w:t>Protected band</w:t>
            </w:r>
          </w:p>
        </w:tc>
        <w:tc>
          <w:tcPr>
            <w:tcW w:w="2239" w:type="dxa"/>
            <w:gridSpan w:val="3"/>
            <w:hideMark/>
          </w:tcPr>
          <w:p w14:paraId="62EF6631" w14:textId="77777777" w:rsidR="000E65AC" w:rsidRPr="00A1115A" w:rsidRDefault="000E65AC" w:rsidP="00F47E61">
            <w:pPr>
              <w:pStyle w:val="TAH"/>
              <w:keepNext w:val="0"/>
            </w:pPr>
            <w:r w:rsidRPr="00A1115A">
              <w:t>Frequency range (MHz)</w:t>
            </w:r>
          </w:p>
        </w:tc>
        <w:tc>
          <w:tcPr>
            <w:tcW w:w="1133" w:type="dxa"/>
            <w:hideMark/>
          </w:tcPr>
          <w:p w14:paraId="15305D64" w14:textId="77777777" w:rsidR="000E65AC" w:rsidRPr="00A1115A" w:rsidRDefault="000E65AC" w:rsidP="00F47E61">
            <w:pPr>
              <w:pStyle w:val="TAH"/>
              <w:keepNext w:val="0"/>
            </w:pPr>
            <w:r w:rsidRPr="00A1115A">
              <w:t>Maximum Level (dBm)</w:t>
            </w:r>
          </w:p>
        </w:tc>
        <w:tc>
          <w:tcPr>
            <w:tcW w:w="850" w:type="dxa"/>
            <w:hideMark/>
          </w:tcPr>
          <w:p w14:paraId="7B7B74E7" w14:textId="77777777" w:rsidR="000E65AC" w:rsidRPr="00A1115A" w:rsidRDefault="000E65AC" w:rsidP="00F47E61">
            <w:pPr>
              <w:pStyle w:val="TAH"/>
              <w:keepNext w:val="0"/>
            </w:pPr>
            <w:r w:rsidRPr="00A1115A">
              <w:t>MBW (MHz)</w:t>
            </w:r>
          </w:p>
        </w:tc>
        <w:tc>
          <w:tcPr>
            <w:tcW w:w="928" w:type="dxa"/>
            <w:noWrap/>
            <w:hideMark/>
          </w:tcPr>
          <w:p w14:paraId="4A40CF3C" w14:textId="77777777" w:rsidR="000E65AC" w:rsidRPr="00A1115A" w:rsidRDefault="000E65AC" w:rsidP="00F47E61">
            <w:pPr>
              <w:pStyle w:val="TAH"/>
              <w:keepNext w:val="0"/>
            </w:pPr>
            <w:r w:rsidRPr="00A1115A">
              <w:t>NOTE</w:t>
            </w:r>
          </w:p>
        </w:tc>
      </w:tr>
      <w:tr w:rsidR="000E65AC" w:rsidRPr="00A1115A" w14:paraId="56D995AB" w14:textId="77777777" w:rsidTr="00F47E61">
        <w:trPr>
          <w:trHeight w:val="225"/>
          <w:jc w:val="center"/>
        </w:trPr>
        <w:tc>
          <w:tcPr>
            <w:tcW w:w="959" w:type="dxa"/>
            <w:tcBorders>
              <w:bottom w:val="nil"/>
            </w:tcBorders>
            <w:shd w:val="clear" w:color="auto" w:fill="auto"/>
          </w:tcPr>
          <w:p w14:paraId="7647D5FE" w14:textId="77777777" w:rsidR="000E65AC" w:rsidRPr="00A1115A" w:rsidRDefault="000E65AC" w:rsidP="00F47E61">
            <w:pPr>
              <w:pStyle w:val="TAC"/>
            </w:pPr>
            <w:r w:rsidRPr="00A1115A">
              <w:t>n66, n86</w:t>
            </w:r>
          </w:p>
        </w:tc>
        <w:tc>
          <w:tcPr>
            <w:tcW w:w="2831" w:type="dxa"/>
          </w:tcPr>
          <w:p w14:paraId="3CE9699C" w14:textId="1B07B450" w:rsidR="000E65AC" w:rsidRPr="00A1115A" w:rsidRDefault="000E65AC" w:rsidP="00F47E61">
            <w:pPr>
              <w:pStyle w:val="TAL"/>
            </w:pPr>
            <w:r w:rsidRPr="00A1115A">
              <w:t>E-UTRA Band 2, 4, 5, 7, 12, 13, 14, 17, 25, 26, 27, 28, 29, 30, 38, 41, 43, 50, 51, 53, 66, 70, 71, 74, 85</w:t>
            </w:r>
            <w:r>
              <w:t>, 103</w:t>
            </w:r>
          </w:p>
        </w:tc>
        <w:tc>
          <w:tcPr>
            <w:tcW w:w="810" w:type="dxa"/>
          </w:tcPr>
          <w:p w14:paraId="618554B8" w14:textId="77777777" w:rsidR="000E65AC" w:rsidRPr="00A1115A" w:rsidRDefault="000E65AC" w:rsidP="00F47E61">
            <w:pPr>
              <w:pStyle w:val="TAC"/>
            </w:pPr>
            <w:proofErr w:type="spellStart"/>
            <w:r w:rsidRPr="00A1115A">
              <w:t>F</w:t>
            </w:r>
            <w:r w:rsidRPr="00A1115A">
              <w:rPr>
                <w:vertAlign w:val="subscript"/>
              </w:rPr>
              <w:t>DL_low</w:t>
            </w:r>
            <w:proofErr w:type="spellEnd"/>
          </w:p>
        </w:tc>
        <w:tc>
          <w:tcPr>
            <w:tcW w:w="540" w:type="dxa"/>
          </w:tcPr>
          <w:p w14:paraId="531008E2" w14:textId="77777777" w:rsidR="000E65AC" w:rsidRPr="00A1115A" w:rsidRDefault="000E65AC" w:rsidP="00F47E61">
            <w:pPr>
              <w:pStyle w:val="TAC"/>
            </w:pPr>
            <w:r w:rsidRPr="00A1115A">
              <w:t>-</w:t>
            </w:r>
          </w:p>
        </w:tc>
        <w:tc>
          <w:tcPr>
            <w:tcW w:w="889" w:type="dxa"/>
          </w:tcPr>
          <w:p w14:paraId="2931B17A" w14:textId="77777777" w:rsidR="000E65AC" w:rsidRPr="00A1115A" w:rsidRDefault="000E65AC" w:rsidP="00F47E61">
            <w:pPr>
              <w:pStyle w:val="TAC"/>
            </w:pPr>
            <w:proofErr w:type="spellStart"/>
            <w:r w:rsidRPr="00A1115A">
              <w:t>F</w:t>
            </w:r>
            <w:r w:rsidRPr="00A1115A">
              <w:rPr>
                <w:vertAlign w:val="subscript"/>
              </w:rPr>
              <w:t>DL_high</w:t>
            </w:r>
            <w:proofErr w:type="spellEnd"/>
          </w:p>
        </w:tc>
        <w:tc>
          <w:tcPr>
            <w:tcW w:w="1133" w:type="dxa"/>
          </w:tcPr>
          <w:p w14:paraId="727253F5" w14:textId="77777777" w:rsidR="000E65AC" w:rsidRPr="00A1115A" w:rsidRDefault="000E65AC" w:rsidP="00F47E61">
            <w:pPr>
              <w:pStyle w:val="TAC"/>
            </w:pPr>
            <w:r w:rsidRPr="00A1115A">
              <w:t>-50</w:t>
            </w:r>
          </w:p>
        </w:tc>
        <w:tc>
          <w:tcPr>
            <w:tcW w:w="850" w:type="dxa"/>
            <w:noWrap/>
          </w:tcPr>
          <w:p w14:paraId="270BD883" w14:textId="77777777" w:rsidR="000E65AC" w:rsidRPr="00A1115A" w:rsidRDefault="000E65AC" w:rsidP="00F47E61">
            <w:pPr>
              <w:pStyle w:val="TAC"/>
            </w:pPr>
            <w:r w:rsidRPr="00A1115A">
              <w:t>1</w:t>
            </w:r>
          </w:p>
        </w:tc>
        <w:tc>
          <w:tcPr>
            <w:tcW w:w="928" w:type="dxa"/>
            <w:noWrap/>
          </w:tcPr>
          <w:p w14:paraId="0C7DF2D5" w14:textId="77777777" w:rsidR="000E65AC" w:rsidRPr="00A1115A" w:rsidRDefault="000E65AC" w:rsidP="00F47E61">
            <w:pPr>
              <w:pStyle w:val="TAC"/>
            </w:pPr>
          </w:p>
        </w:tc>
      </w:tr>
      <w:tr w:rsidR="000B6A74" w:rsidRPr="00A1115A" w14:paraId="5F2E0B21" w14:textId="77777777" w:rsidTr="00F90777">
        <w:trPr>
          <w:trHeight w:val="225"/>
          <w:jc w:val="center"/>
        </w:trPr>
        <w:tc>
          <w:tcPr>
            <w:tcW w:w="959" w:type="dxa"/>
            <w:tcBorders>
              <w:top w:val="nil"/>
              <w:bottom w:val="nil"/>
            </w:tcBorders>
            <w:shd w:val="clear" w:color="auto" w:fill="auto"/>
          </w:tcPr>
          <w:p w14:paraId="744F951D" w14:textId="77777777" w:rsidR="000B6A74" w:rsidRPr="00A1115A" w:rsidRDefault="000B6A74" w:rsidP="000B6A74">
            <w:pPr>
              <w:pStyle w:val="TAC"/>
            </w:pPr>
          </w:p>
        </w:tc>
        <w:tc>
          <w:tcPr>
            <w:tcW w:w="2831" w:type="dxa"/>
          </w:tcPr>
          <w:p w14:paraId="2C186B21" w14:textId="77777777" w:rsidR="000B6A74" w:rsidRPr="00A1115A" w:rsidRDefault="000B6A74" w:rsidP="000B6A74">
            <w:pPr>
              <w:pStyle w:val="TAL"/>
              <w:rPr>
                <w:lang w:val="sv-FI"/>
              </w:rPr>
            </w:pPr>
            <w:r w:rsidRPr="00A1115A">
              <w:rPr>
                <w:lang w:val="sv-FI"/>
              </w:rPr>
              <w:t xml:space="preserve">E-UTRA Band 42, 48, </w:t>
            </w:r>
          </w:p>
          <w:p w14:paraId="3FD2928D" w14:textId="77777777" w:rsidR="000B6A74" w:rsidRPr="00A1115A" w:rsidRDefault="000B6A74" w:rsidP="000B6A74">
            <w:pPr>
              <w:pStyle w:val="TAL"/>
              <w:rPr>
                <w:lang w:val="sv-FI"/>
              </w:rPr>
            </w:pPr>
            <w:r w:rsidRPr="00A1115A">
              <w:rPr>
                <w:lang w:val="sv-FI"/>
              </w:rPr>
              <w:t>NR Band n77</w:t>
            </w:r>
          </w:p>
        </w:tc>
        <w:tc>
          <w:tcPr>
            <w:tcW w:w="810" w:type="dxa"/>
          </w:tcPr>
          <w:p w14:paraId="0C4D0298" w14:textId="4BD336EC" w:rsidR="000B6A74" w:rsidRPr="00A1115A" w:rsidRDefault="000B6A74" w:rsidP="000B6A74">
            <w:pPr>
              <w:pStyle w:val="TAC"/>
            </w:pPr>
            <w:proofErr w:type="spellStart"/>
            <w:r w:rsidRPr="001C0CC4">
              <w:t>F</w:t>
            </w:r>
            <w:r w:rsidRPr="001C0CC4">
              <w:rPr>
                <w:vertAlign w:val="subscript"/>
              </w:rPr>
              <w:t>DL_low</w:t>
            </w:r>
            <w:proofErr w:type="spellEnd"/>
          </w:p>
        </w:tc>
        <w:tc>
          <w:tcPr>
            <w:tcW w:w="540" w:type="dxa"/>
          </w:tcPr>
          <w:p w14:paraId="01692CC2" w14:textId="6379119C" w:rsidR="000B6A74" w:rsidRPr="00A1115A" w:rsidRDefault="000B6A74" w:rsidP="000B6A74">
            <w:pPr>
              <w:pStyle w:val="TAC"/>
            </w:pPr>
            <w:r w:rsidRPr="001C0CC4">
              <w:t>-</w:t>
            </w:r>
          </w:p>
        </w:tc>
        <w:tc>
          <w:tcPr>
            <w:tcW w:w="889" w:type="dxa"/>
          </w:tcPr>
          <w:p w14:paraId="3AE6B00C" w14:textId="059A4609" w:rsidR="000B6A74" w:rsidRPr="00A1115A" w:rsidRDefault="000B6A74" w:rsidP="000B6A74">
            <w:pPr>
              <w:pStyle w:val="TAC"/>
            </w:pPr>
            <w:proofErr w:type="spellStart"/>
            <w:r w:rsidRPr="001C0CC4">
              <w:t>F</w:t>
            </w:r>
            <w:r w:rsidRPr="001C0CC4">
              <w:rPr>
                <w:vertAlign w:val="subscript"/>
              </w:rPr>
              <w:t>DL_high</w:t>
            </w:r>
            <w:proofErr w:type="spellEnd"/>
          </w:p>
        </w:tc>
        <w:tc>
          <w:tcPr>
            <w:tcW w:w="1133" w:type="dxa"/>
          </w:tcPr>
          <w:p w14:paraId="3EFC7E39" w14:textId="77777777" w:rsidR="000B6A74" w:rsidRPr="00A1115A" w:rsidRDefault="000B6A74" w:rsidP="000B6A74">
            <w:pPr>
              <w:pStyle w:val="TAC"/>
            </w:pPr>
            <w:r w:rsidRPr="00A1115A">
              <w:t>-50</w:t>
            </w:r>
          </w:p>
        </w:tc>
        <w:tc>
          <w:tcPr>
            <w:tcW w:w="850" w:type="dxa"/>
            <w:noWrap/>
          </w:tcPr>
          <w:p w14:paraId="7783290B" w14:textId="77777777" w:rsidR="000B6A74" w:rsidRPr="00A1115A" w:rsidRDefault="000B6A74" w:rsidP="000B6A74">
            <w:pPr>
              <w:pStyle w:val="TAC"/>
            </w:pPr>
            <w:r w:rsidRPr="00A1115A">
              <w:t>1</w:t>
            </w:r>
          </w:p>
        </w:tc>
        <w:tc>
          <w:tcPr>
            <w:tcW w:w="928" w:type="dxa"/>
            <w:noWrap/>
          </w:tcPr>
          <w:p w14:paraId="7DCA911D" w14:textId="77777777" w:rsidR="000B6A74" w:rsidRPr="00A1115A" w:rsidRDefault="000B6A74" w:rsidP="000B6A74">
            <w:pPr>
              <w:pStyle w:val="TAC"/>
            </w:pPr>
            <w:r w:rsidRPr="00A1115A">
              <w:t>2</w:t>
            </w:r>
          </w:p>
        </w:tc>
      </w:tr>
      <w:tr w:rsidR="00F90777" w:rsidRPr="001C0CC4" w14:paraId="599C40F8" w14:textId="77777777" w:rsidTr="00F90777">
        <w:trPr>
          <w:trHeight w:val="225"/>
          <w:jc w:val="center"/>
        </w:trPr>
        <w:tc>
          <w:tcPr>
            <w:tcW w:w="959" w:type="dxa"/>
            <w:tcBorders>
              <w:top w:val="nil"/>
              <w:left w:val="single" w:sz="4" w:space="0" w:color="auto"/>
              <w:bottom w:val="nil"/>
              <w:right w:val="single" w:sz="4" w:space="0" w:color="auto"/>
            </w:tcBorders>
            <w:shd w:val="clear" w:color="auto" w:fill="auto"/>
          </w:tcPr>
          <w:p w14:paraId="56D518E2" w14:textId="77777777" w:rsidR="00F90777" w:rsidRPr="00A1115A" w:rsidRDefault="00F90777" w:rsidP="00F90777">
            <w:pPr>
              <w:pStyle w:val="TAC"/>
            </w:pPr>
          </w:p>
        </w:tc>
        <w:tc>
          <w:tcPr>
            <w:tcW w:w="2831" w:type="dxa"/>
            <w:tcBorders>
              <w:top w:val="single" w:sz="4" w:space="0" w:color="auto"/>
              <w:left w:val="single" w:sz="4" w:space="0" w:color="auto"/>
              <w:bottom w:val="nil"/>
              <w:right w:val="single" w:sz="4" w:space="0" w:color="auto"/>
            </w:tcBorders>
          </w:tcPr>
          <w:p w14:paraId="48288A8A" w14:textId="77777777" w:rsidR="00F90777" w:rsidRPr="001100A0" w:rsidRDefault="00F90777" w:rsidP="00F90777">
            <w:pPr>
              <w:pStyle w:val="TAL"/>
              <w:rPr>
                <w:b/>
                <w:bCs/>
                <w:lang w:val="sv-FI"/>
              </w:rPr>
            </w:pPr>
            <w:r w:rsidRPr="001100A0">
              <w:rPr>
                <w:b/>
                <w:bCs/>
                <w:lang w:val="sv-FI"/>
              </w:rPr>
              <w:t>E-UTRA Band 54</w:t>
            </w:r>
          </w:p>
        </w:tc>
        <w:tc>
          <w:tcPr>
            <w:tcW w:w="810" w:type="dxa"/>
            <w:tcBorders>
              <w:top w:val="single" w:sz="4" w:space="0" w:color="auto"/>
              <w:left w:val="single" w:sz="4" w:space="0" w:color="auto"/>
              <w:bottom w:val="nil"/>
              <w:right w:val="single" w:sz="4" w:space="0" w:color="auto"/>
            </w:tcBorders>
          </w:tcPr>
          <w:p w14:paraId="5657B450" w14:textId="0F47189C" w:rsidR="00F90777" w:rsidRPr="001100A0" w:rsidRDefault="00F90777" w:rsidP="00F90777">
            <w:pPr>
              <w:pStyle w:val="TAC"/>
              <w:rPr>
                <w:b/>
                <w:bCs/>
              </w:rPr>
            </w:pPr>
            <w:proofErr w:type="spellStart"/>
            <w:r w:rsidRPr="001100A0">
              <w:rPr>
                <w:b/>
                <w:bCs/>
              </w:rPr>
              <w:t>F</w:t>
            </w:r>
            <w:r w:rsidRPr="001100A0">
              <w:rPr>
                <w:b/>
                <w:bCs/>
                <w:vertAlign w:val="subscript"/>
              </w:rPr>
              <w:t>DL_low</w:t>
            </w:r>
            <w:proofErr w:type="spellEnd"/>
          </w:p>
        </w:tc>
        <w:tc>
          <w:tcPr>
            <w:tcW w:w="540" w:type="dxa"/>
            <w:tcBorders>
              <w:top w:val="single" w:sz="4" w:space="0" w:color="auto"/>
              <w:left w:val="single" w:sz="4" w:space="0" w:color="auto"/>
              <w:bottom w:val="nil"/>
              <w:right w:val="single" w:sz="4" w:space="0" w:color="auto"/>
            </w:tcBorders>
          </w:tcPr>
          <w:p w14:paraId="7DAD3547" w14:textId="36E331A4" w:rsidR="00F90777" w:rsidRPr="001100A0" w:rsidRDefault="00F90777" w:rsidP="00F90777">
            <w:pPr>
              <w:pStyle w:val="TAC"/>
              <w:rPr>
                <w:b/>
                <w:bCs/>
              </w:rPr>
            </w:pPr>
            <w:r w:rsidRPr="001100A0">
              <w:rPr>
                <w:b/>
                <w:bCs/>
              </w:rPr>
              <w:t>-</w:t>
            </w:r>
          </w:p>
        </w:tc>
        <w:tc>
          <w:tcPr>
            <w:tcW w:w="889" w:type="dxa"/>
            <w:tcBorders>
              <w:top w:val="single" w:sz="4" w:space="0" w:color="auto"/>
              <w:left w:val="single" w:sz="4" w:space="0" w:color="auto"/>
              <w:bottom w:val="nil"/>
              <w:right w:val="single" w:sz="4" w:space="0" w:color="auto"/>
            </w:tcBorders>
          </w:tcPr>
          <w:p w14:paraId="78E1EB49" w14:textId="65896E09" w:rsidR="00F90777" w:rsidRPr="001100A0" w:rsidRDefault="00F90777" w:rsidP="00F90777">
            <w:pPr>
              <w:pStyle w:val="TAC"/>
              <w:rPr>
                <w:b/>
                <w:bCs/>
              </w:rPr>
            </w:pPr>
            <w:proofErr w:type="spellStart"/>
            <w:r w:rsidRPr="001100A0">
              <w:rPr>
                <w:b/>
                <w:bCs/>
              </w:rPr>
              <w:t>F</w:t>
            </w:r>
            <w:r w:rsidRPr="001100A0">
              <w:rPr>
                <w:b/>
                <w:bCs/>
                <w:vertAlign w:val="subscript"/>
              </w:rPr>
              <w:t>DL_high</w:t>
            </w:r>
            <w:proofErr w:type="spellEnd"/>
          </w:p>
        </w:tc>
        <w:tc>
          <w:tcPr>
            <w:tcW w:w="1133" w:type="dxa"/>
            <w:tcBorders>
              <w:top w:val="single" w:sz="4" w:space="0" w:color="auto"/>
              <w:left w:val="single" w:sz="4" w:space="0" w:color="auto"/>
              <w:bottom w:val="nil"/>
              <w:right w:val="single" w:sz="4" w:space="0" w:color="auto"/>
            </w:tcBorders>
          </w:tcPr>
          <w:p w14:paraId="0E0C5186" w14:textId="66BB9104" w:rsidR="00F90777" w:rsidRPr="001100A0" w:rsidRDefault="00F90777" w:rsidP="00F9077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09A03ADB" w14:textId="44B743BC" w:rsidR="00F90777" w:rsidRPr="001100A0" w:rsidRDefault="00F90777" w:rsidP="00F90777">
            <w:pPr>
              <w:pStyle w:val="TAC"/>
              <w:rPr>
                <w:b/>
                <w:bCs/>
              </w:rPr>
            </w:pPr>
            <w:r w:rsidRPr="001100A0">
              <w:rPr>
                <w:b/>
                <w:bCs/>
              </w:rPr>
              <w:t>1</w:t>
            </w:r>
          </w:p>
        </w:tc>
        <w:tc>
          <w:tcPr>
            <w:tcW w:w="928" w:type="dxa"/>
            <w:tcBorders>
              <w:top w:val="single" w:sz="4" w:space="0" w:color="auto"/>
              <w:left w:val="single" w:sz="4" w:space="0" w:color="auto"/>
              <w:bottom w:val="nil"/>
              <w:right w:val="single" w:sz="4" w:space="0" w:color="auto"/>
            </w:tcBorders>
            <w:noWrap/>
          </w:tcPr>
          <w:p w14:paraId="62FE875F" w14:textId="6CBAC923" w:rsidR="00F90777" w:rsidRPr="001100A0" w:rsidRDefault="00F90777" w:rsidP="00F90777">
            <w:pPr>
              <w:pStyle w:val="TAC"/>
              <w:rPr>
                <w:b/>
                <w:bCs/>
              </w:rPr>
            </w:pPr>
            <w:r w:rsidRPr="001100A0">
              <w:rPr>
                <w:b/>
                <w:bCs/>
              </w:rPr>
              <w:t>X</w:t>
            </w:r>
          </w:p>
        </w:tc>
      </w:tr>
      <w:tr w:rsidR="00F90777" w:rsidRPr="001C0CC4" w14:paraId="16F8DA57" w14:textId="77777777" w:rsidTr="00F90777">
        <w:trPr>
          <w:trHeight w:val="225"/>
          <w:jc w:val="center"/>
        </w:trPr>
        <w:tc>
          <w:tcPr>
            <w:tcW w:w="959" w:type="dxa"/>
            <w:tcBorders>
              <w:top w:val="nil"/>
              <w:left w:val="single" w:sz="4" w:space="0" w:color="auto"/>
              <w:bottom w:val="nil"/>
              <w:right w:val="single" w:sz="4" w:space="0" w:color="auto"/>
            </w:tcBorders>
            <w:shd w:val="clear" w:color="auto" w:fill="auto"/>
          </w:tcPr>
          <w:p w14:paraId="7D592BB3" w14:textId="77777777" w:rsidR="00F90777" w:rsidRPr="00A1115A" w:rsidRDefault="00F90777" w:rsidP="00F90777">
            <w:pPr>
              <w:pStyle w:val="TAC"/>
            </w:pPr>
          </w:p>
        </w:tc>
        <w:tc>
          <w:tcPr>
            <w:tcW w:w="2831" w:type="dxa"/>
            <w:tcBorders>
              <w:top w:val="nil"/>
              <w:left w:val="single" w:sz="4" w:space="0" w:color="auto"/>
              <w:bottom w:val="nil"/>
              <w:right w:val="single" w:sz="4" w:space="0" w:color="auto"/>
            </w:tcBorders>
          </w:tcPr>
          <w:p w14:paraId="60EE5AA0" w14:textId="77777777" w:rsidR="00F90777" w:rsidRPr="001100A0" w:rsidRDefault="00F90777" w:rsidP="00F90777">
            <w:pPr>
              <w:pStyle w:val="TAL"/>
              <w:rPr>
                <w:b/>
                <w:bCs/>
                <w:lang w:val="sv-FI"/>
              </w:rPr>
            </w:pPr>
          </w:p>
        </w:tc>
        <w:tc>
          <w:tcPr>
            <w:tcW w:w="810" w:type="dxa"/>
            <w:tcBorders>
              <w:top w:val="nil"/>
              <w:left w:val="single" w:sz="4" w:space="0" w:color="auto"/>
              <w:bottom w:val="nil"/>
              <w:right w:val="single" w:sz="4" w:space="0" w:color="auto"/>
            </w:tcBorders>
          </w:tcPr>
          <w:p w14:paraId="33179BD8" w14:textId="5F768855" w:rsidR="00F90777" w:rsidRPr="001100A0" w:rsidRDefault="00F90777" w:rsidP="00F90777">
            <w:pPr>
              <w:pStyle w:val="TAC"/>
              <w:rPr>
                <w:b/>
                <w:bCs/>
              </w:rPr>
            </w:pPr>
          </w:p>
        </w:tc>
        <w:tc>
          <w:tcPr>
            <w:tcW w:w="540" w:type="dxa"/>
            <w:tcBorders>
              <w:top w:val="nil"/>
              <w:left w:val="single" w:sz="4" w:space="0" w:color="auto"/>
              <w:bottom w:val="nil"/>
              <w:right w:val="single" w:sz="4" w:space="0" w:color="auto"/>
            </w:tcBorders>
          </w:tcPr>
          <w:p w14:paraId="2BC280A4" w14:textId="7DAFE1CE" w:rsidR="00F90777" w:rsidRPr="001100A0" w:rsidRDefault="00F90777" w:rsidP="00F90777">
            <w:pPr>
              <w:pStyle w:val="TAC"/>
              <w:rPr>
                <w:b/>
                <w:bCs/>
              </w:rPr>
            </w:pPr>
          </w:p>
        </w:tc>
        <w:tc>
          <w:tcPr>
            <w:tcW w:w="889" w:type="dxa"/>
            <w:tcBorders>
              <w:top w:val="nil"/>
              <w:left w:val="single" w:sz="4" w:space="0" w:color="auto"/>
              <w:bottom w:val="nil"/>
              <w:right w:val="single" w:sz="4" w:space="0" w:color="auto"/>
            </w:tcBorders>
          </w:tcPr>
          <w:p w14:paraId="5FCDDEE1" w14:textId="65A4C895" w:rsidR="00F90777" w:rsidRPr="001100A0" w:rsidRDefault="00F90777" w:rsidP="00F90777">
            <w:pPr>
              <w:pStyle w:val="TAC"/>
              <w:rPr>
                <w:b/>
                <w:bCs/>
              </w:rPr>
            </w:pPr>
          </w:p>
        </w:tc>
        <w:tc>
          <w:tcPr>
            <w:tcW w:w="1133" w:type="dxa"/>
            <w:tcBorders>
              <w:top w:val="nil"/>
              <w:left w:val="single" w:sz="4" w:space="0" w:color="auto"/>
              <w:bottom w:val="nil"/>
              <w:right w:val="single" w:sz="4" w:space="0" w:color="auto"/>
            </w:tcBorders>
          </w:tcPr>
          <w:p w14:paraId="77EC4CA1" w14:textId="1031C4B8" w:rsidR="00F90777" w:rsidRPr="001100A0" w:rsidRDefault="00F90777" w:rsidP="00F90777">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3F44B619" w14:textId="1BD3D414" w:rsidR="00F90777" w:rsidRPr="001100A0" w:rsidRDefault="00F90777" w:rsidP="00F90777">
            <w:pPr>
              <w:pStyle w:val="TAC"/>
              <w:rPr>
                <w:b/>
                <w:bCs/>
              </w:rPr>
            </w:pPr>
            <w:r w:rsidRPr="001100A0">
              <w:rPr>
                <w:b/>
                <w:bCs/>
              </w:rPr>
              <w:t>1</w:t>
            </w:r>
          </w:p>
        </w:tc>
        <w:tc>
          <w:tcPr>
            <w:tcW w:w="928" w:type="dxa"/>
            <w:tcBorders>
              <w:top w:val="nil"/>
              <w:left w:val="single" w:sz="4" w:space="0" w:color="auto"/>
              <w:bottom w:val="nil"/>
              <w:right w:val="single" w:sz="4" w:space="0" w:color="auto"/>
            </w:tcBorders>
            <w:noWrap/>
          </w:tcPr>
          <w:p w14:paraId="4A0AAF6E" w14:textId="54C33CCC" w:rsidR="00F90777" w:rsidRPr="001100A0" w:rsidRDefault="00F90777" w:rsidP="00F90777">
            <w:pPr>
              <w:pStyle w:val="TAC"/>
              <w:rPr>
                <w:b/>
                <w:bCs/>
              </w:rPr>
            </w:pPr>
            <w:r w:rsidRPr="001100A0">
              <w:rPr>
                <w:b/>
                <w:bCs/>
              </w:rPr>
              <w:t>Y</w:t>
            </w:r>
          </w:p>
        </w:tc>
      </w:tr>
      <w:tr w:rsidR="00F90777" w:rsidRPr="001C0CC4" w14:paraId="3BD91E3F" w14:textId="77777777" w:rsidTr="00F90777">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5A7554CA" w14:textId="77777777" w:rsidR="00F90777" w:rsidRPr="00A1115A" w:rsidRDefault="00F90777" w:rsidP="00F90777">
            <w:pPr>
              <w:pStyle w:val="TAC"/>
            </w:pPr>
          </w:p>
        </w:tc>
        <w:tc>
          <w:tcPr>
            <w:tcW w:w="2831" w:type="dxa"/>
            <w:tcBorders>
              <w:top w:val="nil"/>
              <w:left w:val="single" w:sz="4" w:space="0" w:color="auto"/>
              <w:bottom w:val="single" w:sz="4" w:space="0" w:color="auto"/>
              <w:right w:val="single" w:sz="4" w:space="0" w:color="auto"/>
            </w:tcBorders>
          </w:tcPr>
          <w:p w14:paraId="6242BC65" w14:textId="77777777" w:rsidR="00F90777" w:rsidRPr="001100A0" w:rsidRDefault="00F90777" w:rsidP="00F90777">
            <w:pPr>
              <w:pStyle w:val="TAL"/>
              <w:rPr>
                <w:b/>
                <w:bCs/>
                <w:lang w:val="sv-FI"/>
              </w:rPr>
            </w:pPr>
          </w:p>
        </w:tc>
        <w:tc>
          <w:tcPr>
            <w:tcW w:w="810" w:type="dxa"/>
            <w:tcBorders>
              <w:top w:val="nil"/>
              <w:left w:val="single" w:sz="4" w:space="0" w:color="auto"/>
              <w:bottom w:val="single" w:sz="4" w:space="0" w:color="auto"/>
              <w:right w:val="single" w:sz="4" w:space="0" w:color="auto"/>
            </w:tcBorders>
          </w:tcPr>
          <w:p w14:paraId="354267ED" w14:textId="0E3DB279" w:rsidR="00F90777" w:rsidRPr="001100A0" w:rsidRDefault="00F90777" w:rsidP="00F90777">
            <w:pPr>
              <w:pStyle w:val="TAC"/>
              <w:rPr>
                <w:b/>
                <w:bCs/>
              </w:rPr>
            </w:pPr>
          </w:p>
        </w:tc>
        <w:tc>
          <w:tcPr>
            <w:tcW w:w="540" w:type="dxa"/>
            <w:tcBorders>
              <w:top w:val="nil"/>
              <w:left w:val="single" w:sz="4" w:space="0" w:color="auto"/>
              <w:bottom w:val="single" w:sz="4" w:space="0" w:color="auto"/>
              <w:right w:val="single" w:sz="4" w:space="0" w:color="auto"/>
            </w:tcBorders>
          </w:tcPr>
          <w:p w14:paraId="4F99C4E4" w14:textId="2E47A97B" w:rsidR="00F90777" w:rsidRPr="001100A0" w:rsidRDefault="00F90777" w:rsidP="00F90777">
            <w:pPr>
              <w:pStyle w:val="TAC"/>
              <w:rPr>
                <w:b/>
                <w:bCs/>
              </w:rPr>
            </w:pPr>
          </w:p>
        </w:tc>
        <w:tc>
          <w:tcPr>
            <w:tcW w:w="889" w:type="dxa"/>
            <w:tcBorders>
              <w:top w:val="nil"/>
              <w:left w:val="single" w:sz="4" w:space="0" w:color="auto"/>
              <w:bottom w:val="single" w:sz="4" w:space="0" w:color="auto"/>
              <w:right w:val="single" w:sz="4" w:space="0" w:color="auto"/>
            </w:tcBorders>
          </w:tcPr>
          <w:p w14:paraId="592337D7" w14:textId="6158FF51" w:rsidR="00F90777" w:rsidRPr="001100A0" w:rsidRDefault="00F90777" w:rsidP="00F90777">
            <w:pPr>
              <w:pStyle w:val="TAC"/>
              <w:rPr>
                <w:b/>
                <w:bCs/>
              </w:rPr>
            </w:pPr>
          </w:p>
        </w:tc>
        <w:tc>
          <w:tcPr>
            <w:tcW w:w="1133" w:type="dxa"/>
            <w:tcBorders>
              <w:top w:val="nil"/>
              <w:left w:val="single" w:sz="4" w:space="0" w:color="auto"/>
              <w:bottom w:val="single" w:sz="4" w:space="0" w:color="auto"/>
              <w:right w:val="single" w:sz="4" w:space="0" w:color="auto"/>
            </w:tcBorders>
          </w:tcPr>
          <w:p w14:paraId="37222B37" w14:textId="25F78D7E" w:rsidR="00F90777" w:rsidRPr="001100A0" w:rsidRDefault="00F90777" w:rsidP="00F90777">
            <w:pPr>
              <w:pStyle w:val="TAC"/>
              <w:rPr>
                <w:b/>
                <w:bCs/>
              </w:rPr>
            </w:pPr>
            <w:r w:rsidRPr="001100A0">
              <w:rPr>
                <w:b/>
                <w:bCs/>
              </w:rPr>
              <w:t>-20</w:t>
            </w:r>
          </w:p>
        </w:tc>
        <w:tc>
          <w:tcPr>
            <w:tcW w:w="850" w:type="dxa"/>
            <w:tcBorders>
              <w:top w:val="nil"/>
              <w:left w:val="single" w:sz="4" w:space="0" w:color="auto"/>
              <w:bottom w:val="single" w:sz="4" w:space="0" w:color="auto"/>
              <w:right w:val="single" w:sz="4" w:space="0" w:color="auto"/>
            </w:tcBorders>
            <w:noWrap/>
          </w:tcPr>
          <w:p w14:paraId="34E0BD57" w14:textId="204028A1" w:rsidR="00F90777" w:rsidRPr="001100A0" w:rsidRDefault="00F90777" w:rsidP="00F90777">
            <w:pPr>
              <w:pStyle w:val="TAC"/>
              <w:rPr>
                <w:b/>
                <w:bCs/>
              </w:rPr>
            </w:pPr>
            <w:r w:rsidRPr="001100A0">
              <w:rPr>
                <w:b/>
                <w:bCs/>
              </w:rPr>
              <w:t>1</w:t>
            </w:r>
          </w:p>
        </w:tc>
        <w:tc>
          <w:tcPr>
            <w:tcW w:w="928" w:type="dxa"/>
            <w:tcBorders>
              <w:top w:val="nil"/>
              <w:left w:val="single" w:sz="4" w:space="0" w:color="auto"/>
              <w:bottom w:val="single" w:sz="4" w:space="0" w:color="auto"/>
              <w:right w:val="single" w:sz="4" w:space="0" w:color="auto"/>
            </w:tcBorders>
            <w:noWrap/>
          </w:tcPr>
          <w:p w14:paraId="2CCC7CB6" w14:textId="61004C54" w:rsidR="00F90777" w:rsidRPr="001100A0" w:rsidRDefault="00F90777" w:rsidP="00F90777">
            <w:pPr>
              <w:pStyle w:val="TAC"/>
              <w:rPr>
                <w:b/>
                <w:bCs/>
              </w:rPr>
            </w:pPr>
            <w:r w:rsidRPr="001100A0">
              <w:rPr>
                <w:b/>
                <w:bCs/>
              </w:rPr>
              <w:t>Z</w:t>
            </w:r>
          </w:p>
        </w:tc>
      </w:tr>
      <w:tr w:rsidR="00711189" w:rsidRPr="001C0CC4" w14:paraId="2AE233A6" w14:textId="77777777" w:rsidTr="00F47E61">
        <w:trPr>
          <w:trHeight w:val="225"/>
          <w:jc w:val="center"/>
        </w:trPr>
        <w:tc>
          <w:tcPr>
            <w:tcW w:w="8940" w:type="dxa"/>
            <w:gridSpan w:val="8"/>
            <w:tcBorders>
              <w:top w:val="single" w:sz="4" w:space="0" w:color="auto"/>
              <w:bottom w:val="single" w:sz="4" w:space="0" w:color="auto"/>
            </w:tcBorders>
            <w:shd w:val="clear" w:color="auto" w:fill="auto"/>
          </w:tcPr>
          <w:p w14:paraId="70E34FC7" w14:textId="1E7D980D" w:rsidR="00711189" w:rsidRPr="001100A0" w:rsidRDefault="00711189" w:rsidP="003841F6">
            <w:pPr>
              <w:pStyle w:val="TAN"/>
              <w:rPr>
                <w:b/>
                <w:bCs/>
              </w:rPr>
            </w:pPr>
            <w:r w:rsidRPr="001100A0">
              <w:rPr>
                <w:b/>
                <w:bCs/>
              </w:rPr>
              <w:t>NOTE X:</w:t>
            </w:r>
            <w:r w:rsidRPr="001100A0">
              <w:rPr>
                <w:b/>
                <w:bCs/>
              </w:rPr>
              <w:tab/>
              <w:t xml:space="preserve">Valid for </w:t>
            </w:r>
            <w:r w:rsidR="00292A39" w:rsidRPr="001100A0">
              <w:rPr>
                <w:b/>
                <w:bCs/>
              </w:rPr>
              <w:t xml:space="preserve">all </w:t>
            </w:r>
            <w:r w:rsidRPr="001100A0">
              <w:rPr>
                <w:b/>
                <w:bCs/>
              </w:rPr>
              <w:t>5</w:t>
            </w:r>
            <w:r w:rsidR="003841F6" w:rsidRPr="001100A0">
              <w:rPr>
                <w:b/>
                <w:bCs/>
              </w:rPr>
              <w:t>, 10 and 15</w:t>
            </w:r>
            <w:r w:rsidR="00292A39" w:rsidRPr="001100A0">
              <w:rPr>
                <w:b/>
                <w:bCs/>
              </w:rPr>
              <w:t xml:space="preserve"> </w:t>
            </w:r>
            <w:r w:rsidRPr="001100A0">
              <w:rPr>
                <w:b/>
                <w:bCs/>
              </w:rPr>
              <w:t xml:space="preserve">MHz channels </w:t>
            </w:r>
            <w:r w:rsidR="00292A39" w:rsidRPr="001100A0">
              <w:rPr>
                <w:b/>
                <w:bCs/>
              </w:rPr>
              <w:t xml:space="preserve">and </w:t>
            </w:r>
            <w:r w:rsidR="003841F6" w:rsidRPr="001100A0">
              <w:rPr>
                <w:b/>
                <w:bCs/>
              </w:rPr>
              <w:t>20</w:t>
            </w:r>
            <w:r w:rsidR="00292A39" w:rsidRPr="001100A0">
              <w:rPr>
                <w:b/>
                <w:bCs/>
              </w:rPr>
              <w:t xml:space="preserve">, </w:t>
            </w:r>
            <w:r w:rsidR="00292A39" w:rsidRPr="001100A0">
              <w:rPr>
                <w:b/>
                <w:bCs/>
                <w:highlight w:val="cyan"/>
              </w:rPr>
              <w:t>2</w:t>
            </w:r>
            <w:r w:rsidR="003841F6" w:rsidRPr="001100A0">
              <w:rPr>
                <w:b/>
                <w:bCs/>
                <w:highlight w:val="cyan"/>
              </w:rPr>
              <w:t>5</w:t>
            </w:r>
            <w:r w:rsidR="00292A39" w:rsidRPr="001100A0">
              <w:rPr>
                <w:b/>
                <w:bCs/>
                <w:highlight w:val="cyan"/>
              </w:rPr>
              <w:t xml:space="preserve">, </w:t>
            </w:r>
            <w:r w:rsidR="003841F6" w:rsidRPr="001100A0">
              <w:rPr>
                <w:b/>
                <w:bCs/>
                <w:highlight w:val="cyan"/>
              </w:rPr>
              <w:t>30</w:t>
            </w:r>
            <w:r w:rsidR="00292A39" w:rsidRPr="001100A0">
              <w:rPr>
                <w:b/>
                <w:bCs/>
                <w:highlight w:val="cyan"/>
              </w:rPr>
              <w:t xml:space="preserve"> and 3</w:t>
            </w:r>
            <w:r w:rsidR="003841F6" w:rsidRPr="001100A0">
              <w:rPr>
                <w:b/>
                <w:bCs/>
                <w:highlight w:val="cyan"/>
              </w:rPr>
              <w:t>5</w:t>
            </w:r>
            <w:r w:rsidR="003841F6" w:rsidRPr="001100A0">
              <w:rPr>
                <w:b/>
                <w:bCs/>
              </w:rPr>
              <w:t xml:space="preserve"> </w:t>
            </w:r>
            <w:r w:rsidR="00292A39" w:rsidRPr="001100A0">
              <w:rPr>
                <w:b/>
                <w:bCs/>
              </w:rPr>
              <w:t xml:space="preserve">MHz </w:t>
            </w:r>
            <w:r w:rsidR="003841F6" w:rsidRPr="001100A0">
              <w:rPr>
                <w:b/>
                <w:bCs/>
              </w:rPr>
              <w:t xml:space="preserve">channels </w:t>
            </w:r>
            <w:r w:rsidRPr="001100A0">
              <w:rPr>
                <w:b/>
                <w:bCs/>
              </w:rPr>
              <w:t xml:space="preserve">with Fc </w:t>
            </w:r>
            <w:r w:rsidR="003841F6" w:rsidRPr="001100A0">
              <w:rPr>
                <w:b/>
                <w:bCs/>
              </w:rPr>
              <w:t>&gt;</w:t>
            </w:r>
            <w:r w:rsidRPr="001100A0">
              <w:rPr>
                <w:b/>
                <w:bCs/>
              </w:rPr>
              <w:t xml:space="preserve"> </w:t>
            </w:r>
            <w:r w:rsidR="003841F6" w:rsidRPr="001100A0">
              <w:rPr>
                <w:b/>
                <w:bCs/>
              </w:rPr>
              <w:t xml:space="preserve">1725, </w:t>
            </w:r>
            <w:r w:rsidR="003841F6" w:rsidRPr="001100A0">
              <w:rPr>
                <w:b/>
                <w:bCs/>
                <w:highlight w:val="cyan"/>
              </w:rPr>
              <w:t>1737.5, 1750 and 1762.5</w:t>
            </w:r>
            <w:r w:rsidR="003841F6" w:rsidRPr="001100A0">
              <w:rPr>
                <w:b/>
                <w:bCs/>
              </w:rPr>
              <w:t xml:space="preserve"> MHz </w:t>
            </w:r>
            <w:r w:rsidR="003841F6" w:rsidRPr="001100A0">
              <w:rPr>
                <w:b/>
                <w:bCs/>
                <w:highlight w:val="cyan"/>
              </w:rPr>
              <w:t>respectively</w:t>
            </w:r>
            <w:r w:rsidR="00F47E61" w:rsidRPr="001100A0">
              <w:rPr>
                <w:b/>
                <w:bCs/>
              </w:rPr>
              <w:t>.</w:t>
            </w:r>
            <w:r w:rsidRPr="001100A0">
              <w:rPr>
                <w:b/>
                <w:bCs/>
              </w:rPr>
              <w:t xml:space="preserve"> </w:t>
            </w:r>
          </w:p>
          <w:p w14:paraId="5B7888CA" w14:textId="09F3F872" w:rsidR="00711189" w:rsidRPr="001100A0" w:rsidRDefault="00711189" w:rsidP="003C354E">
            <w:pPr>
              <w:pStyle w:val="TAN"/>
              <w:rPr>
                <w:b/>
                <w:bCs/>
              </w:rPr>
            </w:pPr>
            <w:r w:rsidRPr="001100A0">
              <w:rPr>
                <w:b/>
                <w:bCs/>
              </w:rPr>
              <w:t>NOTE Y:</w:t>
            </w:r>
            <w:r w:rsidRPr="001100A0">
              <w:rPr>
                <w:b/>
                <w:bCs/>
              </w:rPr>
              <w:tab/>
            </w:r>
            <w:r w:rsidR="003C354E" w:rsidRPr="001100A0">
              <w:rPr>
                <w:b/>
                <w:bCs/>
              </w:rPr>
              <w:t>Valid for 20</w:t>
            </w:r>
            <w:r w:rsidR="003C354E" w:rsidRPr="001100A0">
              <w:rPr>
                <w:b/>
                <w:bCs/>
                <w:highlight w:val="cyan"/>
              </w:rPr>
              <w:t>, 25, 30 and 35</w:t>
            </w:r>
            <w:r w:rsidR="003C354E" w:rsidRPr="001100A0">
              <w:rPr>
                <w:b/>
                <w:bCs/>
              </w:rPr>
              <w:t xml:space="preserve"> MHz channels with Fc </w:t>
            </w:r>
            <w:r w:rsidR="003C354E" w:rsidRPr="001100A0">
              <w:rPr>
                <w:rFonts w:cs="Arial"/>
                <w:b/>
                <w:bCs/>
              </w:rPr>
              <w:t>≤</w:t>
            </w:r>
            <w:r w:rsidR="003C354E" w:rsidRPr="001100A0">
              <w:rPr>
                <w:b/>
                <w:bCs/>
              </w:rPr>
              <w:t xml:space="preserve"> 1725</w:t>
            </w:r>
            <w:r w:rsidR="003C354E" w:rsidRPr="001100A0">
              <w:rPr>
                <w:b/>
                <w:bCs/>
                <w:highlight w:val="cyan"/>
              </w:rPr>
              <w:t>, 1737.5, 1750 and 1762.5</w:t>
            </w:r>
            <w:r w:rsidR="003C354E" w:rsidRPr="001100A0">
              <w:rPr>
                <w:b/>
                <w:bCs/>
              </w:rPr>
              <w:t xml:space="preserve"> MHz </w:t>
            </w:r>
            <w:r w:rsidR="003C354E" w:rsidRPr="001100A0">
              <w:rPr>
                <w:b/>
                <w:bCs/>
                <w:highlight w:val="cyan"/>
              </w:rPr>
              <w:t>respectively</w:t>
            </w:r>
            <w:r w:rsidR="00F47E61" w:rsidRPr="001100A0">
              <w:rPr>
                <w:b/>
                <w:bCs/>
              </w:rPr>
              <w:t>.</w:t>
            </w:r>
          </w:p>
          <w:p w14:paraId="3A24A532" w14:textId="66B24FA7" w:rsidR="00711189" w:rsidRPr="001100A0" w:rsidRDefault="00711189" w:rsidP="00F47E61">
            <w:pPr>
              <w:pStyle w:val="TAC"/>
              <w:jc w:val="left"/>
              <w:rPr>
                <w:b/>
                <w:bCs/>
              </w:rPr>
            </w:pPr>
            <w:r w:rsidRPr="001100A0">
              <w:rPr>
                <w:b/>
                <w:bCs/>
              </w:rPr>
              <w:t>NOTE Z:</w:t>
            </w:r>
            <w:r w:rsidRPr="001100A0">
              <w:rPr>
                <w:b/>
                <w:bCs/>
              </w:rPr>
              <w:tab/>
            </w:r>
            <w:r w:rsidRPr="001100A0">
              <w:rPr>
                <w:b/>
                <w:bCs/>
                <w:highlight w:val="cyan"/>
              </w:rPr>
              <w:t xml:space="preserve">Valid for </w:t>
            </w:r>
            <w:r w:rsidR="003C354E" w:rsidRPr="001100A0">
              <w:rPr>
                <w:b/>
                <w:bCs/>
                <w:highlight w:val="cyan"/>
              </w:rPr>
              <w:t>all 40 and 45MHz channels</w:t>
            </w:r>
          </w:p>
        </w:tc>
      </w:tr>
    </w:tbl>
    <w:p w14:paraId="2CC10496" w14:textId="38AC3B10" w:rsidR="00F47E61" w:rsidRDefault="00F977AF" w:rsidP="00F47E61">
      <w:pPr>
        <w:pStyle w:val="Heading1"/>
        <w:tabs>
          <w:tab w:val="clear" w:pos="1152"/>
          <w:tab w:val="num" w:pos="720"/>
        </w:tabs>
        <w:ind w:left="450"/>
      </w:pPr>
      <w:r>
        <w:t>Conclusion</w:t>
      </w:r>
    </w:p>
    <w:p w14:paraId="4C82A698" w14:textId="6ED628F6" w:rsidR="00762FA8" w:rsidRDefault="00F47E61" w:rsidP="00762FA8">
      <w:r>
        <w:t xml:space="preserve">In this contribution we provided calculation for the protection level for band 54 for coexistence with neighbor UL bands for different channel bandwidths and came to the following proposals. </w:t>
      </w:r>
    </w:p>
    <w:p w14:paraId="2FA231B3" w14:textId="77777777" w:rsidR="00F25AA0" w:rsidRDefault="00F25AA0" w:rsidP="00F25AA0">
      <w:pPr>
        <w:spacing w:after="0"/>
        <w:rPr>
          <w:b/>
          <w:bCs/>
        </w:rPr>
      </w:pPr>
      <w:r>
        <w:rPr>
          <w:b/>
          <w:bCs/>
        </w:rPr>
        <w:t xml:space="preserve">Proposal 1: </w:t>
      </w:r>
    </w:p>
    <w:p w14:paraId="7C597345" w14:textId="77777777" w:rsidR="00F25AA0" w:rsidRPr="008E3A0F" w:rsidRDefault="00F25AA0" w:rsidP="00F25AA0">
      <w:pPr>
        <w:pStyle w:val="ListParagraph"/>
        <w:numPr>
          <w:ilvl w:val="0"/>
          <w:numId w:val="40"/>
        </w:numPr>
        <w:rPr>
          <w:rFonts w:asciiTheme="minorHAnsi" w:eastAsiaTheme="minorHAnsi" w:hAnsiTheme="minorHAnsi" w:cstheme="minorBidi"/>
          <w:sz w:val="22"/>
          <w:szCs w:val="22"/>
        </w:rPr>
      </w:pPr>
      <w:r>
        <w:rPr>
          <w:b/>
          <w:bCs/>
        </w:rPr>
        <w:t>Bands 24/n24/n99/n255 UL filter rejection of the LTE band 54 is 0dB</w:t>
      </w:r>
    </w:p>
    <w:p w14:paraId="0EA816B4" w14:textId="77777777" w:rsidR="00F25AA0" w:rsidRPr="008E3A0F" w:rsidRDefault="00F25AA0" w:rsidP="00F25AA0">
      <w:pPr>
        <w:pStyle w:val="ListParagraph"/>
        <w:numPr>
          <w:ilvl w:val="0"/>
          <w:numId w:val="40"/>
        </w:numPr>
        <w:rPr>
          <w:rFonts w:asciiTheme="minorHAnsi" w:eastAsiaTheme="minorHAnsi" w:hAnsiTheme="minorHAnsi" w:cstheme="minorBidi"/>
          <w:sz w:val="22"/>
          <w:szCs w:val="22"/>
        </w:rPr>
      </w:pPr>
      <w:r>
        <w:rPr>
          <w:b/>
          <w:bCs/>
        </w:rPr>
        <w:t>Bands 70/n70 UL filter rejection of the LTE band 54 is 10dB based on a combined band 66 and band 70 UL filter</w:t>
      </w:r>
    </w:p>
    <w:p w14:paraId="617BBBF3" w14:textId="77777777" w:rsidR="00F25AA0" w:rsidRPr="008E3A0F" w:rsidRDefault="00F25AA0" w:rsidP="00F25AA0">
      <w:pPr>
        <w:pStyle w:val="ListParagraph"/>
        <w:numPr>
          <w:ilvl w:val="0"/>
          <w:numId w:val="40"/>
        </w:numPr>
        <w:rPr>
          <w:rFonts w:asciiTheme="minorHAnsi" w:eastAsiaTheme="minorHAnsi" w:hAnsiTheme="minorHAnsi" w:cstheme="minorBidi"/>
          <w:sz w:val="22"/>
          <w:szCs w:val="22"/>
        </w:rPr>
      </w:pPr>
      <w:r>
        <w:rPr>
          <w:b/>
          <w:bCs/>
        </w:rPr>
        <w:t>Bands 66/n66/n86 UL filter rejection of the LTE band 54 is 10dB based on a combined band 66 and band 70 UL filter</w:t>
      </w:r>
    </w:p>
    <w:p w14:paraId="413AED93" w14:textId="77777777" w:rsidR="00F25AA0" w:rsidRPr="00B31160" w:rsidRDefault="00F25AA0" w:rsidP="00F25AA0">
      <w:pPr>
        <w:rPr>
          <w:rFonts w:asciiTheme="minorHAnsi" w:eastAsiaTheme="minorHAnsi" w:hAnsiTheme="minorHAnsi" w:cstheme="minorBidi"/>
          <w:sz w:val="22"/>
          <w:szCs w:val="22"/>
        </w:rPr>
      </w:pPr>
      <w:r>
        <w:rPr>
          <w:b/>
          <w:bCs/>
        </w:rPr>
        <w:lastRenderedPageBreak/>
        <w:t>Proposal 2: The following spurious coexistence limits are proposed for bands 24/n24/n99/n255 and related CA combinations to protect the new LTE band 54 (bold part).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25AA0" w:rsidRPr="00A1115A" w14:paraId="6416A037" w14:textId="77777777" w:rsidTr="00F005B7">
        <w:trPr>
          <w:cantSplit/>
          <w:trHeight w:val="270"/>
          <w:tblHeader/>
          <w:jc w:val="center"/>
        </w:trPr>
        <w:tc>
          <w:tcPr>
            <w:tcW w:w="959" w:type="dxa"/>
            <w:tcBorders>
              <w:bottom w:val="nil"/>
            </w:tcBorders>
            <w:shd w:val="clear" w:color="auto" w:fill="auto"/>
            <w:vAlign w:val="center"/>
            <w:hideMark/>
          </w:tcPr>
          <w:p w14:paraId="0CB8EC15" w14:textId="77777777" w:rsidR="00F25AA0" w:rsidRPr="00A1115A" w:rsidRDefault="00F25AA0" w:rsidP="00F005B7">
            <w:pPr>
              <w:pStyle w:val="TAH"/>
              <w:keepNext w:val="0"/>
            </w:pPr>
            <w:r w:rsidRPr="00A1115A">
              <w:rPr>
                <w:lang w:val="fi-FI"/>
              </w:rPr>
              <w:t>NR</w:t>
            </w:r>
            <w:r w:rsidRPr="00A1115A">
              <w:t xml:space="preserve"> Band</w:t>
            </w:r>
          </w:p>
        </w:tc>
        <w:tc>
          <w:tcPr>
            <w:tcW w:w="7981" w:type="dxa"/>
            <w:gridSpan w:val="7"/>
            <w:hideMark/>
          </w:tcPr>
          <w:p w14:paraId="2D45A6A4" w14:textId="77777777" w:rsidR="00F25AA0" w:rsidRPr="00A1115A" w:rsidRDefault="00F25AA0" w:rsidP="00F005B7">
            <w:pPr>
              <w:pStyle w:val="TAH"/>
              <w:keepNext w:val="0"/>
            </w:pPr>
            <w:r w:rsidRPr="00A1115A">
              <w:t>Spurious emission for UE co-existence</w:t>
            </w:r>
          </w:p>
        </w:tc>
      </w:tr>
      <w:tr w:rsidR="00F25AA0" w:rsidRPr="00A1115A" w14:paraId="7CE95F18" w14:textId="77777777" w:rsidTr="00F005B7">
        <w:trPr>
          <w:cantSplit/>
          <w:trHeight w:val="450"/>
          <w:tblHeader/>
          <w:jc w:val="center"/>
        </w:trPr>
        <w:tc>
          <w:tcPr>
            <w:tcW w:w="959" w:type="dxa"/>
            <w:tcBorders>
              <w:top w:val="nil"/>
              <w:bottom w:val="single" w:sz="4" w:space="0" w:color="auto"/>
            </w:tcBorders>
            <w:shd w:val="clear" w:color="auto" w:fill="auto"/>
            <w:vAlign w:val="center"/>
            <w:hideMark/>
          </w:tcPr>
          <w:p w14:paraId="530D587D" w14:textId="77777777" w:rsidR="00F25AA0" w:rsidRPr="00A1115A" w:rsidRDefault="00F25AA0" w:rsidP="00F005B7">
            <w:pPr>
              <w:pStyle w:val="TAH"/>
              <w:keepNext w:val="0"/>
            </w:pPr>
          </w:p>
        </w:tc>
        <w:tc>
          <w:tcPr>
            <w:tcW w:w="2831" w:type="dxa"/>
            <w:hideMark/>
          </w:tcPr>
          <w:p w14:paraId="42088C93" w14:textId="77777777" w:rsidR="00F25AA0" w:rsidRPr="00A1115A" w:rsidRDefault="00F25AA0" w:rsidP="00F005B7">
            <w:pPr>
              <w:pStyle w:val="TAH"/>
              <w:keepNext w:val="0"/>
            </w:pPr>
            <w:r w:rsidRPr="00A1115A">
              <w:t>Protected band</w:t>
            </w:r>
          </w:p>
        </w:tc>
        <w:tc>
          <w:tcPr>
            <w:tcW w:w="2239" w:type="dxa"/>
            <w:gridSpan w:val="3"/>
            <w:hideMark/>
          </w:tcPr>
          <w:p w14:paraId="5D05C316" w14:textId="77777777" w:rsidR="00F25AA0" w:rsidRPr="00A1115A" w:rsidRDefault="00F25AA0" w:rsidP="00F005B7">
            <w:pPr>
              <w:pStyle w:val="TAH"/>
              <w:keepNext w:val="0"/>
            </w:pPr>
            <w:r w:rsidRPr="00A1115A">
              <w:t>Frequency range (MHz)</w:t>
            </w:r>
          </w:p>
        </w:tc>
        <w:tc>
          <w:tcPr>
            <w:tcW w:w="1133" w:type="dxa"/>
            <w:hideMark/>
          </w:tcPr>
          <w:p w14:paraId="4119FB1C" w14:textId="77777777" w:rsidR="00F25AA0" w:rsidRPr="00A1115A" w:rsidRDefault="00F25AA0" w:rsidP="00F005B7">
            <w:pPr>
              <w:pStyle w:val="TAH"/>
              <w:keepNext w:val="0"/>
            </w:pPr>
            <w:r w:rsidRPr="00A1115A">
              <w:t>Maximum Level (dBm)</w:t>
            </w:r>
          </w:p>
        </w:tc>
        <w:tc>
          <w:tcPr>
            <w:tcW w:w="850" w:type="dxa"/>
            <w:hideMark/>
          </w:tcPr>
          <w:p w14:paraId="1CC32C07" w14:textId="77777777" w:rsidR="00F25AA0" w:rsidRPr="00A1115A" w:rsidRDefault="00F25AA0" w:rsidP="00F005B7">
            <w:pPr>
              <w:pStyle w:val="TAH"/>
              <w:keepNext w:val="0"/>
            </w:pPr>
            <w:r w:rsidRPr="00A1115A">
              <w:t>MBW (MHz)</w:t>
            </w:r>
          </w:p>
        </w:tc>
        <w:tc>
          <w:tcPr>
            <w:tcW w:w="928" w:type="dxa"/>
            <w:noWrap/>
            <w:hideMark/>
          </w:tcPr>
          <w:p w14:paraId="067CCDA1" w14:textId="77777777" w:rsidR="00F25AA0" w:rsidRPr="00A1115A" w:rsidRDefault="00F25AA0" w:rsidP="00F005B7">
            <w:pPr>
              <w:pStyle w:val="TAH"/>
              <w:keepNext w:val="0"/>
            </w:pPr>
            <w:r w:rsidRPr="00A1115A">
              <w:t>NOTE</w:t>
            </w:r>
          </w:p>
        </w:tc>
      </w:tr>
      <w:tr w:rsidR="00F25AA0" w:rsidRPr="00A1115A" w14:paraId="1E5FDC55" w14:textId="77777777" w:rsidTr="00F005B7">
        <w:trPr>
          <w:cantSplit/>
          <w:trHeight w:val="225"/>
          <w:tblHeader/>
          <w:jc w:val="center"/>
        </w:trPr>
        <w:tc>
          <w:tcPr>
            <w:tcW w:w="959" w:type="dxa"/>
            <w:tcBorders>
              <w:bottom w:val="nil"/>
            </w:tcBorders>
            <w:shd w:val="clear" w:color="auto" w:fill="auto"/>
          </w:tcPr>
          <w:p w14:paraId="1FF2121C" w14:textId="77777777" w:rsidR="00F25AA0" w:rsidRPr="00A1115A" w:rsidRDefault="00F25AA0" w:rsidP="00F005B7">
            <w:pPr>
              <w:pStyle w:val="TAC"/>
            </w:pPr>
            <w:r w:rsidRPr="00AA7FAB">
              <w:t>n24, n99</w:t>
            </w:r>
          </w:p>
        </w:tc>
        <w:tc>
          <w:tcPr>
            <w:tcW w:w="2831" w:type="dxa"/>
          </w:tcPr>
          <w:p w14:paraId="24AD6F5A" w14:textId="77777777" w:rsidR="00F25AA0" w:rsidRPr="00A1115A" w:rsidRDefault="00F25AA0" w:rsidP="00F005B7">
            <w:pPr>
              <w:pStyle w:val="TAL"/>
            </w:pPr>
            <w:r w:rsidRPr="001C0CC4">
              <w:t>E-UTRA Band 2, 4, 5, 10, 12, 13, 14, 17, 24, 25, 26, 29, 30, 41, 48, 66, 70, 71, 85</w:t>
            </w:r>
            <w:r>
              <w:t>, 103</w:t>
            </w:r>
          </w:p>
        </w:tc>
        <w:tc>
          <w:tcPr>
            <w:tcW w:w="810" w:type="dxa"/>
          </w:tcPr>
          <w:p w14:paraId="2C95857F" w14:textId="77777777" w:rsidR="00F25AA0" w:rsidRPr="00A1115A" w:rsidRDefault="00F25AA0" w:rsidP="00F005B7">
            <w:pPr>
              <w:pStyle w:val="TAC"/>
            </w:pPr>
            <w:proofErr w:type="spellStart"/>
            <w:r w:rsidRPr="001C0CC4">
              <w:t>F</w:t>
            </w:r>
            <w:r w:rsidRPr="001C0CC4">
              <w:rPr>
                <w:vertAlign w:val="subscript"/>
              </w:rPr>
              <w:t>DL_low</w:t>
            </w:r>
            <w:proofErr w:type="spellEnd"/>
            <w:r w:rsidRPr="001C0CC4">
              <w:t xml:space="preserve"> </w:t>
            </w:r>
          </w:p>
        </w:tc>
        <w:tc>
          <w:tcPr>
            <w:tcW w:w="540" w:type="dxa"/>
          </w:tcPr>
          <w:p w14:paraId="7F2F1CA5" w14:textId="77777777" w:rsidR="00F25AA0" w:rsidRPr="00A1115A" w:rsidRDefault="00F25AA0" w:rsidP="00F005B7">
            <w:pPr>
              <w:pStyle w:val="TAC"/>
            </w:pPr>
            <w:r w:rsidRPr="001C0CC4">
              <w:t>-</w:t>
            </w:r>
          </w:p>
        </w:tc>
        <w:tc>
          <w:tcPr>
            <w:tcW w:w="889" w:type="dxa"/>
          </w:tcPr>
          <w:p w14:paraId="4D6AD908" w14:textId="77777777" w:rsidR="00F25AA0" w:rsidRPr="00A1115A" w:rsidRDefault="00F25AA0" w:rsidP="00F005B7">
            <w:pPr>
              <w:pStyle w:val="TAC"/>
            </w:pPr>
            <w:proofErr w:type="spellStart"/>
            <w:r w:rsidRPr="001C0CC4">
              <w:t>F</w:t>
            </w:r>
            <w:r w:rsidRPr="001C0CC4">
              <w:rPr>
                <w:vertAlign w:val="subscript"/>
              </w:rPr>
              <w:t>DL_high</w:t>
            </w:r>
            <w:proofErr w:type="spellEnd"/>
          </w:p>
        </w:tc>
        <w:tc>
          <w:tcPr>
            <w:tcW w:w="1133" w:type="dxa"/>
          </w:tcPr>
          <w:p w14:paraId="1714E1C0" w14:textId="77777777" w:rsidR="00F25AA0" w:rsidRPr="00A1115A" w:rsidRDefault="00F25AA0" w:rsidP="00F005B7">
            <w:pPr>
              <w:pStyle w:val="TAC"/>
            </w:pPr>
            <w:r w:rsidRPr="001C0CC4">
              <w:t>-50</w:t>
            </w:r>
          </w:p>
        </w:tc>
        <w:tc>
          <w:tcPr>
            <w:tcW w:w="850" w:type="dxa"/>
            <w:noWrap/>
          </w:tcPr>
          <w:p w14:paraId="17252E10" w14:textId="77777777" w:rsidR="00F25AA0" w:rsidRPr="00A1115A" w:rsidRDefault="00F25AA0" w:rsidP="00F005B7">
            <w:pPr>
              <w:pStyle w:val="TAC"/>
            </w:pPr>
            <w:r w:rsidRPr="001C0CC4">
              <w:t>1</w:t>
            </w:r>
          </w:p>
        </w:tc>
        <w:tc>
          <w:tcPr>
            <w:tcW w:w="928" w:type="dxa"/>
            <w:noWrap/>
          </w:tcPr>
          <w:p w14:paraId="0864CED8" w14:textId="77777777" w:rsidR="00F25AA0" w:rsidRPr="00A1115A" w:rsidRDefault="00F25AA0" w:rsidP="00F005B7">
            <w:pPr>
              <w:pStyle w:val="TAC"/>
            </w:pPr>
          </w:p>
        </w:tc>
      </w:tr>
      <w:tr w:rsidR="00F25AA0" w:rsidRPr="00A1115A" w14:paraId="061CFF01" w14:textId="77777777" w:rsidTr="00F005B7">
        <w:trPr>
          <w:cantSplit/>
          <w:trHeight w:val="225"/>
          <w:tblHeader/>
          <w:jc w:val="center"/>
        </w:trPr>
        <w:tc>
          <w:tcPr>
            <w:tcW w:w="959" w:type="dxa"/>
            <w:tcBorders>
              <w:top w:val="nil"/>
              <w:bottom w:val="nil"/>
            </w:tcBorders>
            <w:shd w:val="clear" w:color="auto" w:fill="auto"/>
          </w:tcPr>
          <w:p w14:paraId="5E9474A1" w14:textId="77777777" w:rsidR="00F25AA0" w:rsidRPr="00A1115A" w:rsidRDefault="00F25AA0" w:rsidP="00F005B7">
            <w:pPr>
              <w:pStyle w:val="TAC"/>
            </w:pPr>
          </w:p>
        </w:tc>
        <w:tc>
          <w:tcPr>
            <w:tcW w:w="2831" w:type="dxa"/>
            <w:tcBorders>
              <w:bottom w:val="single" w:sz="4" w:space="0" w:color="auto"/>
            </w:tcBorders>
          </w:tcPr>
          <w:p w14:paraId="004B36D5" w14:textId="77777777" w:rsidR="00F25AA0" w:rsidRPr="00A1115A" w:rsidRDefault="00F25AA0" w:rsidP="00F005B7">
            <w:pPr>
              <w:pStyle w:val="TAL"/>
            </w:pPr>
            <w:r>
              <w:t>NR Band n77</w:t>
            </w:r>
          </w:p>
        </w:tc>
        <w:tc>
          <w:tcPr>
            <w:tcW w:w="810" w:type="dxa"/>
            <w:tcBorders>
              <w:bottom w:val="single" w:sz="4" w:space="0" w:color="auto"/>
            </w:tcBorders>
          </w:tcPr>
          <w:p w14:paraId="608343E5" w14:textId="77777777" w:rsidR="00F25AA0" w:rsidRPr="00A1115A" w:rsidRDefault="00F25AA0" w:rsidP="00F005B7">
            <w:pPr>
              <w:pStyle w:val="TAC"/>
            </w:pPr>
            <w:proofErr w:type="spellStart"/>
            <w:r w:rsidRPr="001C0CC4">
              <w:t>F</w:t>
            </w:r>
            <w:r w:rsidRPr="001C0CC4">
              <w:rPr>
                <w:vertAlign w:val="subscript"/>
              </w:rPr>
              <w:t>DL_low</w:t>
            </w:r>
            <w:proofErr w:type="spellEnd"/>
          </w:p>
        </w:tc>
        <w:tc>
          <w:tcPr>
            <w:tcW w:w="540" w:type="dxa"/>
            <w:tcBorders>
              <w:bottom w:val="single" w:sz="4" w:space="0" w:color="auto"/>
            </w:tcBorders>
          </w:tcPr>
          <w:p w14:paraId="26D0A314" w14:textId="77777777" w:rsidR="00F25AA0" w:rsidRPr="00A1115A" w:rsidRDefault="00F25AA0" w:rsidP="00F005B7">
            <w:pPr>
              <w:pStyle w:val="TAC"/>
            </w:pPr>
            <w:r w:rsidRPr="001C0CC4">
              <w:t>-</w:t>
            </w:r>
          </w:p>
        </w:tc>
        <w:tc>
          <w:tcPr>
            <w:tcW w:w="889" w:type="dxa"/>
            <w:tcBorders>
              <w:bottom w:val="single" w:sz="4" w:space="0" w:color="auto"/>
            </w:tcBorders>
          </w:tcPr>
          <w:p w14:paraId="2D0CF3EF" w14:textId="77777777" w:rsidR="00F25AA0" w:rsidRPr="00A1115A" w:rsidRDefault="00F25AA0" w:rsidP="00F005B7">
            <w:pPr>
              <w:pStyle w:val="TAC"/>
            </w:pPr>
            <w:proofErr w:type="spellStart"/>
            <w:r w:rsidRPr="001C0CC4">
              <w:t>F</w:t>
            </w:r>
            <w:r w:rsidRPr="001C0CC4">
              <w:rPr>
                <w:vertAlign w:val="subscript"/>
              </w:rPr>
              <w:t>DL_high</w:t>
            </w:r>
            <w:proofErr w:type="spellEnd"/>
          </w:p>
        </w:tc>
        <w:tc>
          <w:tcPr>
            <w:tcW w:w="1133" w:type="dxa"/>
            <w:tcBorders>
              <w:bottom w:val="single" w:sz="4" w:space="0" w:color="auto"/>
            </w:tcBorders>
          </w:tcPr>
          <w:p w14:paraId="64F6DE1B" w14:textId="77777777" w:rsidR="00F25AA0" w:rsidRPr="00A1115A" w:rsidRDefault="00F25AA0" w:rsidP="00F005B7">
            <w:pPr>
              <w:pStyle w:val="TAC"/>
            </w:pPr>
            <w:r w:rsidRPr="001C0CC4">
              <w:t>-50</w:t>
            </w:r>
          </w:p>
        </w:tc>
        <w:tc>
          <w:tcPr>
            <w:tcW w:w="850" w:type="dxa"/>
            <w:tcBorders>
              <w:bottom w:val="single" w:sz="4" w:space="0" w:color="auto"/>
            </w:tcBorders>
            <w:noWrap/>
          </w:tcPr>
          <w:p w14:paraId="6DB39A2E" w14:textId="77777777" w:rsidR="00F25AA0" w:rsidRPr="00A1115A" w:rsidRDefault="00F25AA0" w:rsidP="00F005B7">
            <w:pPr>
              <w:pStyle w:val="TAC"/>
            </w:pPr>
            <w:r w:rsidRPr="001C0CC4">
              <w:t>1</w:t>
            </w:r>
          </w:p>
        </w:tc>
        <w:tc>
          <w:tcPr>
            <w:tcW w:w="928" w:type="dxa"/>
            <w:tcBorders>
              <w:bottom w:val="single" w:sz="4" w:space="0" w:color="auto"/>
            </w:tcBorders>
            <w:noWrap/>
          </w:tcPr>
          <w:p w14:paraId="1E2ED7E4" w14:textId="77777777" w:rsidR="00F25AA0" w:rsidRPr="00A1115A" w:rsidRDefault="00F25AA0" w:rsidP="00F005B7">
            <w:pPr>
              <w:pStyle w:val="TAC"/>
            </w:pPr>
            <w:r w:rsidRPr="001C0CC4">
              <w:t>2</w:t>
            </w:r>
          </w:p>
        </w:tc>
      </w:tr>
      <w:tr w:rsidR="00F25AA0" w:rsidRPr="001100A0" w14:paraId="126513E5" w14:textId="77777777" w:rsidTr="00F005B7">
        <w:trPr>
          <w:cantSplit/>
          <w:trHeight w:val="225"/>
          <w:tblHeader/>
          <w:jc w:val="center"/>
        </w:trPr>
        <w:tc>
          <w:tcPr>
            <w:tcW w:w="959" w:type="dxa"/>
            <w:tcBorders>
              <w:top w:val="nil"/>
              <w:bottom w:val="nil"/>
              <w:right w:val="single" w:sz="4" w:space="0" w:color="auto"/>
            </w:tcBorders>
            <w:shd w:val="clear" w:color="auto" w:fill="auto"/>
          </w:tcPr>
          <w:p w14:paraId="216F6D2E" w14:textId="77777777" w:rsidR="00F25AA0" w:rsidRPr="00A1115A" w:rsidRDefault="00F25AA0" w:rsidP="00F005B7">
            <w:pPr>
              <w:pStyle w:val="TAC"/>
            </w:pPr>
          </w:p>
        </w:tc>
        <w:tc>
          <w:tcPr>
            <w:tcW w:w="2831" w:type="dxa"/>
            <w:tcBorders>
              <w:top w:val="single" w:sz="4" w:space="0" w:color="auto"/>
              <w:left w:val="single" w:sz="4" w:space="0" w:color="auto"/>
              <w:bottom w:val="nil"/>
              <w:right w:val="single" w:sz="4" w:space="0" w:color="auto"/>
            </w:tcBorders>
          </w:tcPr>
          <w:p w14:paraId="4ABC50CE" w14:textId="77777777" w:rsidR="00F25AA0" w:rsidRPr="001100A0" w:rsidRDefault="00F25AA0" w:rsidP="00F005B7">
            <w:pPr>
              <w:pStyle w:val="TAL"/>
              <w:rPr>
                <w:b/>
                <w:bCs/>
              </w:rPr>
            </w:pPr>
            <w:r w:rsidRPr="001100A0">
              <w:rPr>
                <w:b/>
                <w:bCs/>
              </w:rPr>
              <w:t>E-UTRA Band 54</w:t>
            </w:r>
          </w:p>
        </w:tc>
        <w:tc>
          <w:tcPr>
            <w:tcW w:w="810" w:type="dxa"/>
            <w:tcBorders>
              <w:top w:val="single" w:sz="4" w:space="0" w:color="auto"/>
              <w:left w:val="single" w:sz="4" w:space="0" w:color="auto"/>
              <w:bottom w:val="nil"/>
              <w:right w:val="single" w:sz="4" w:space="0" w:color="auto"/>
            </w:tcBorders>
          </w:tcPr>
          <w:p w14:paraId="3574D989" w14:textId="77777777" w:rsidR="00F25AA0" w:rsidRPr="001100A0" w:rsidRDefault="00F25AA0" w:rsidP="00F005B7">
            <w:pPr>
              <w:pStyle w:val="TAC"/>
              <w:rPr>
                <w:b/>
                <w:bCs/>
              </w:rPr>
            </w:pPr>
            <w:proofErr w:type="spellStart"/>
            <w:r w:rsidRPr="001100A0">
              <w:rPr>
                <w:b/>
                <w:bCs/>
              </w:rPr>
              <w:t>F</w:t>
            </w:r>
            <w:r w:rsidRPr="001100A0">
              <w:rPr>
                <w:b/>
                <w:bCs/>
                <w:vertAlign w:val="subscript"/>
              </w:rPr>
              <w:t>DL_low</w:t>
            </w:r>
            <w:proofErr w:type="spellEnd"/>
          </w:p>
        </w:tc>
        <w:tc>
          <w:tcPr>
            <w:tcW w:w="540" w:type="dxa"/>
            <w:tcBorders>
              <w:top w:val="single" w:sz="4" w:space="0" w:color="auto"/>
              <w:left w:val="single" w:sz="4" w:space="0" w:color="auto"/>
              <w:bottom w:val="nil"/>
              <w:right w:val="single" w:sz="4" w:space="0" w:color="auto"/>
            </w:tcBorders>
          </w:tcPr>
          <w:p w14:paraId="5ECA296B" w14:textId="77777777" w:rsidR="00F25AA0" w:rsidRPr="001100A0" w:rsidRDefault="00F25AA0" w:rsidP="00F005B7">
            <w:pPr>
              <w:pStyle w:val="TAC"/>
              <w:rPr>
                <w:b/>
                <w:bCs/>
              </w:rPr>
            </w:pPr>
            <w:r w:rsidRPr="001100A0">
              <w:rPr>
                <w:b/>
                <w:bCs/>
              </w:rPr>
              <w:t>-</w:t>
            </w:r>
          </w:p>
        </w:tc>
        <w:tc>
          <w:tcPr>
            <w:tcW w:w="889" w:type="dxa"/>
            <w:tcBorders>
              <w:top w:val="single" w:sz="4" w:space="0" w:color="auto"/>
              <w:left w:val="single" w:sz="4" w:space="0" w:color="auto"/>
              <w:bottom w:val="nil"/>
              <w:right w:val="single" w:sz="4" w:space="0" w:color="auto"/>
            </w:tcBorders>
          </w:tcPr>
          <w:p w14:paraId="0CA3E71C" w14:textId="77777777" w:rsidR="00F25AA0" w:rsidRPr="001100A0" w:rsidRDefault="00F25AA0" w:rsidP="00F005B7">
            <w:pPr>
              <w:pStyle w:val="TAC"/>
              <w:rPr>
                <w:b/>
                <w:bCs/>
              </w:rPr>
            </w:pPr>
            <w:proofErr w:type="spellStart"/>
            <w:r w:rsidRPr="001100A0">
              <w:rPr>
                <w:b/>
                <w:bCs/>
              </w:rPr>
              <w:t>F</w:t>
            </w:r>
            <w:r w:rsidRPr="001100A0">
              <w:rPr>
                <w:b/>
                <w:bCs/>
                <w:vertAlign w:val="subscript"/>
              </w:rPr>
              <w:t>DL_high</w:t>
            </w:r>
            <w:proofErr w:type="spellEnd"/>
          </w:p>
        </w:tc>
        <w:tc>
          <w:tcPr>
            <w:tcW w:w="1133" w:type="dxa"/>
            <w:tcBorders>
              <w:top w:val="single" w:sz="4" w:space="0" w:color="auto"/>
              <w:left w:val="single" w:sz="4" w:space="0" w:color="auto"/>
              <w:bottom w:val="nil"/>
              <w:right w:val="single" w:sz="4" w:space="0" w:color="auto"/>
            </w:tcBorders>
          </w:tcPr>
          <w:p w14:paraId="06E5CC9B" w14:textId="77777777" w:rsidR="00F25AA0" w:rsidRPr="001100A0" w:rsidRDefault="00F25AA0" w:rsidP="00F005B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38E708F6" w14:textId="77777777" w:rsidR="00F25AA0" w:rsidRPr="001100A0" w:rsidRDefault="00F25AA0" w:rsidP="00F005B7">
            <w:pPr>
              <w:pStyle w:val="TAC"/>
              <w:rPr>
                <w:b/>
                <w:bCs/>
              </w:rPr>
            </w:pPr>
            <w:r w:rsidRPr="001100A0">
              <w:rPr>
                <w:b/>
                <w:bCs/>
              </w:rPr>
              <w:t>1</w:t>
            </w:r>
          </w:p>
        </w:tc>
        <w:tc>
          <w:tcPr>
            <w:tcW w:w="928" w:type="dxa"/>
            <w:tcBorders>
              <w:top w:val="single" w:sz="4" w:space="0" w:color="auto"/>
              <w:left w:val="single" w:sz="4" w:space="0" w:color="auto"/>
              <w:bottom w:val="nil"/>
              <w:right w:val="single" w:sz="4" w:space="0" w:color="auto"/>
            </w:tcBorders>
            <w:noWrap/>
          </w:tcPr>
          <w:p w14:paraId="124F971E" w14:textId="77777777" w:rsidR="00F25AA0" w:rsidRPr="001100A0" w:rsidRDefault="00F25AA0" w:rsidP="00F005B7">
            <w:pPr>
              <w:pStyle w:val="TAC"/>
              <w:rPr>
                <w:b/>
                <w:bCs/>
              </w:rPr>
            </w:pPr>
            <w:r w:rsidRPr="001100A0">
              <w:rPr>
                <w:b/>
                <w:bCs/>
              </w:rPr>
              <w:t>X</w:t>
            </w:r>
          </w:p>
        </w:tc>
      </w:tr>
      <w:tr w:rsidR="00F25AA0" w:rsidRPr="001100A0" w14:paraId="543959E9" w14:textId="77777777" w:rsidTr="00F005B7">
        <w:trPr>
          <w:cantSplit/>
          <w:trHeight w:val="225"/>
          <w:tblHeader/>
          <w:jc w:val="center"/>
        </w:trPr>
        <w:tc>
          <w:tcPr>
            <w:tcW w:w="959" w:type="dxa"/>
            <w:tcBorders>
              <w:top w:val="nil"/>
              <w:bottom w:val="nil"/>
            </w:tcBorders>
            <w:shd w:val="clear" w:color="auto" w:fill="auto"/>
          </w:tcPr>
          <w:p w14:paraId="4AB9024C" w14:textId="77777777" w:rsidR="00F25AA0" w:rsidRPr="00A1115A" w:rsidRDefault="00F25AA0" w:rsidP="00F005B7">
            <w:pPr>
              <w:pStyle w:val="TAC"/>
            </w:pPr>
          </w:p>
        </w:tc>
        <w:tc>
          <w:tcPr>
            <w:tcW w:w="2831" w:type="dxa"/>
            <w:tcBorders>
              <w:top w:val="nil"/>
              <w:bottom w:val="nil"/>
            </w:tcBorders>
          </w:tcPr>
          <w:p w14:paraId="3699E9BD" w14:textId="77777777" w:rsidR="00F25AA0" w:rsidRPr="001100A0" w:rsidRDefault="00F25AA0" w:rsidP="00F005B7">
            <w:pPr>
              <w:pStyle w:val="TAL"/>
              <w:rPr>
                <w:b/>
                <w:bCs/>
              </w:rPr>
            </w:pPr>
          </w:p>
        </w:tc>
        <w:tc>
          <w:tcPr>
            <w:tcW w:w="810" w:type="dxa"/>
            <w:tcBorders>
              <w:top w:val="nil"/>
              <w:bottom w:val="nil"/>
            </w:tcBorders>
          </w:tcPr>
          <w:p w14:paraId="49A8C01E" w14:textId="77777777" w:rsidR="00F25AA0" w:rsidRPr="001100A0" w:rsidRDefault="00F25AA0" w:rsidP="00F005B7">
            <w:pPr>
              <w:pStyle w:val="TAC"/>
              <w:rPr>
                <w:b/>
                <w:bCs/>
              </w:rPr>
            </w:pPr>
          </w:p>
        </w:tc>
        <w:tc>
          <w:tcPr>
            <w:tcW w:w="540" w:type="dxa"/>
            <w:tcBorders>
              <w:top w:val="nil"/>
              <w:bottom w:val="nil"/>
            </w:tcBorders>
          </w:tcPr>
          <w:p w14:paraId="69DF0B2C" w14:textId="77777777" w:rsidR="00F25AA0" w:rsidRPr="001100A0" w:rsidRDefault="00F25AA0" w:rsidP="00F005B7">
            <w:pPr>
              <w:pStyle w:val="TAC"/>
              <w:rPr>
                <w:b/>
                <w:bCs/>
              </w:rPr>
            </w:pPr>
          </w:p>
        </w:tc>
        <w:tc>
          <w:tcPr>
            <w:tcW w:w="889" w:type="dxa"/>
            <w:tcBorders>
              <w:top w:val="nil"/>
              <w:bottom w:val="nil"/>
            </w:tcBorders>
          </w:tcPr>
          <w:p w14:paraId="2CBC93BE" w14:textId="77777777" w:rsidR="00F25AA0" w:rsidRPr="001100A0" w:rsidRDefault="00F25AA0" w:rsidP="00F005B7">
            <w:pPr>
              <w:pStyle w:val="TAC"/>
              <w:rPr>
                <w:b/>
                <w:bCs/>
              </w:rPr>
            </w:pPr>
          </w:p>
        </w:tc>
        <w:tc>
          <w:tcPr>
            <w:tcW w:w="1133" w:type="dxa"/>
            <w:tcBorders>
              <w:top w:val="nil"/>
              <w:bottom w:val="nil"/>
            </w:tcBorders>
          </w:tcPr>
          <w:p w14:paraId="597CA40F" w14:textId="77777777" w:rsidR="00F25AA0" w:rsidRPr="001100A0" w:rsidRDefault="00F25AA0" w:rsidP="00F005B7">
            <w:pPr>
              <w:pStyle w:val="TAC"/>
              <w:rPr>
                <w:b/>
                <w:bCs/>
              </w:rPr>
            </w:pPr>
            <w:r w:rsidRPr="001100A0">
              <w:rPr>
                <w:b/>
                <w:bCs/>
              </w:rPr>
              <w:t>-40</w:t>
            </w:r>
          </w:p>
        </w:tc>
        <w:tc>
          <w:tcPr>
            <w:tcW w:w="850" w:type="dxa"/>
            <w:tcBorders>
              <w:top w:val="nil"/>
              <w:bottom w:val="nil"/>
            </w:tcBorders>
            <w:noWrap/>
          </w:tcPr>
          <w:p w14:paraId="1DAEAA98" w14:textId="77777777" w:rsidR="00F25AA0" w:rsidRPr="001100A0" w:rsidRDefault="00F25AA0" w:rsidP="00F005B7">
            <w:pPr>
              <w:pStyle w:val="TAC"/>
              <w:rPr>
                <w:b/>
                <w:bCs/>
              </w:rPr>
            </w:pPr>
            <w:r w:rsidRPr="001100A0">
              <w:rPr>
                <w:b/>
                <w:bCs/>
              </w:rPr>
              <w:t>1</w:t>
            </w:r>
          </w:p>
        </w:tc>
        <w:tc>
          <w:tcPr>
            <w:tcW w:w="928" w:type="dxa"/>
            <w:tcBorders>
              <w:top w:val="nil"/>
              <w:bottom w:val="nil"/>
            </w:tcBorders>
            <w:noWrap/>
          </w:tcPr>
          <w:p w14:paraId="50D34636" w14:textId="77777777" w:rsidR="00F25AA0" w:rsidRPr="001100A0" w:rsidRDefault="00F25AA0" w:rsidP="00F005B7">
            <w:pPr>
              <w:pStyle w:val="TAC"/>
              <w:rPr>
                <w:b/>
                <w:bCs/>
              </w:rPr>
            </w:pPr>
            <w:r w:rsidRPr="001100A0">
              <w:rPr>
                <w:b/>
                <w:bCs/>
              </w:rPr>
              <w:t>Y</w:t>
            </w:r>
          </w:p>
        </w:tc>
      </w:tr>
      <w:tr w:rsidR="00F25AA0" w:rsidRPr="001100A0" w14:paraId="455E01B0" w14:textId="77777777" w:rsidTr="00F005B7">
        <w:trPr>
          <w:cantSplit/>
          <w:trHeight w:val="225"/>
          <w:tblHeader/>
          <w:jc w:val="center"/>
        </w:trPr>
        <w:tc>
          <w:tcPr>
            <w:tcW w:w="959" w:type="dxa"/>
            <w:tcBorders>
              <w:top w:val="nil"/>
              <w:left w:val="single" w:sz="4" w:space="0" w:color="auto"/>
              <w:bottom w:val="single" w:sz="4" w:space="0" w:color="auto"/>
              <w:right w:val="single" w:sz="4" w:space="0" w:color="auto"/>
            </w:tcBorders>
            <w:shd w:val="clear" w:color="auto" w:fill="auto"/>
          </w:tcPr>
          <w:p w14:paraId="373B26BF" w14:textId="77777777" w:rsidR="00F25AA0" w:rsidRPr="00A1115A" w:rsidRDefault="00F25AA0" w:rsidP="00F005B7">
            <w:pPr>
              <w:pStyle w:val="TAC"/>
            </w:pPr>
          </w:p>
        </w:tc>
        <w:tc>
          <w:tcPr>
            <w:tcW w:w="2831" w:type="dxa"/>
            <w:tcBorders>
              <w:top w:val="nil"/>
              <w:left w:val="single" w:sz="4" w:space="0" w:color="auto"/>
              <w:bottom w:val="single" w:sz="4" w:space="0" w:color="auto"/>
              <w:right w:val="single" w:sz="4" w:space="0" w:color="auto"/>
            </w:tcBorders>
          </w:tcPr>
          <w:p w14:paraId="734A44D3" w14:textId="77777777" w:rsidR="00F25AA0" w:rsidRPr="001100A0" w:rsidRDefault="00F25AA0" w:rsidP="00F005B7">
            <w:pPr>
              <w:pStyle w:val="TAL"/>
              <w:rPr>
                <w:b/>
                <w:bCs/>
              </w:rPr>
            </w:pPr>
          </w:p>
        </w:tc>
        <w:tc>
          <w:tcPr>
            <w:tcW w:w="810" w:type="dxa"/>
            <w:tcBorders>
              <w:top w:val="nil"/>
              <w:left w:val="single" w:sz="4" w:space="0" w:color="auto"/>
              <w:bottom w:val="single" w:sz="4" w:space="0" w:color="auto"/>
              <w:right w:val="single" w:sz="4" w:space="0" w:color="auto"/>
            </w:tcBorders>
          </w:tcPr>
          <w:p w14:paraId="033F51E2" w14:textId="77777777" w:rsidR="00F25AA0" w:rsidRPr="001100A0" w:rsidRDefault="00F25AA0" w:rsidP="00F005B7">
            <w:pPr>
              <w:pStyle w:val="TAC"/>
              <w:rPr>
                <w:b/>
                <w:bCs/>
              </w:rPr>
            </w:pPr>
          </w:p>
        </w:tc>
        <w:tc>
          <w:tcPr>
            <w:tcW w:w="540" w:type="dxa"/>
            <w:tcBorders>
              <w:top w:val="nil"/>
              <w:left w:val="single" w:sz="4" w:space="0" w:color="auto"/>
              <w:bottom w:val="single" w:sz="4" w:space="0" w:color="auto"/>
              <w:right w:val="single" w:sz="4" w:space="0" w:color="auto"/>
            </w:tcBorders>
          </w:tcPr>
          <w:p w14:paraId="2F350F10" w14:textId="77777777" w:rsidR="00F25AA0" w:rsidRPr="001100A0" w:rsidRDefault="00F25AA0" w:rsidP="00F005B7">
            <w:pPr>
              <w:pStyle w:val="TAC"/>
              <w:rPr>
                <w:b/>
                <w:bCs/>
              </w:rPr>
            </w:pPr>
          </w:p>
        </w:tc>
        <w:tc>
          <w:tcPr>
            <w:tcW w:w="889" w:type="dxa"/>
            <w:tcBorders>
              <w:top w:val="nil"/>
              <w:left w:val="single" w:sz="4" w:space="0" w:color="auto"/>
              <w:bottom w:val="single" w:sz="4" w:space="0" w:color="auto"/>
              <w:right w:val="single" w:sz="4" w:space="0" w:color="auto"/>
            </w:tcBorders>
          </w:tcPr>
          <w:p w14:paraId="218FA8FE" w14:textId="77777777" w:rsidR="00F25AA0" w:rsidRPr="001100A0" w:rsidRDefault="00F25AA0" w:rsidP="00F005B7">
            <w:pPr>
              <w:pStyle w:val="TAC"/>
              <w:rPr>
                <w:b/>
                <w:bCs/>
              </w:rPr>
            </w:pPr>
          </w:p>
        </w:tc>
        <w:tc>
          <w:tcPr>
            <w:tcW w:w="1133" w:type="dxa"/>
            <w:tcBorders>
              <w:top w:val="nil"/>
              <w:left w:val="single" w:sz="4" w:space="0" w:color="auto"/>
              <w:bottom w:val="single" w:sz="4" w:space="0" w:color="auto"/>
              <w:right w:val="single" w:sz="4" w:space="0" w:color="auto"/>
            </w:tcBorders>
          </w:tcPr>
          <w:p w14:paraId="1F52CA07" w14:textId="77777777" w:rsidR="00F25AA0" w:rsidRPr="001100A0" w:rsidRDefault="00F25AA0" w:rsidP="00F005B7">
            <w:pPr>
              <w:pStyle w:val="TAC"/>
              <w:rPr>
                <w:b/>
                <w:bCs/>
              </w:rPr>
            </w:pPr>
            <w:r w:rsidRPr="001100A0">
              <w:rPr>
                <w:b/>
                <w:bCs/>
              </w:rPr>
              <w:t>-25</w:t>
            </w:r>
          </w:p>
        </w:tc>
        <w:tc>
          <w:tcPr>
            <w:tcW w:w="850" w:type="dxa"/>
            <w:tcBorders>
              <w:top w:val="nil"/>
              <w:left w:val="single" w:sz="4" w:space="0" w:color="auto"/>
              <w:bottom w:val="single" w:sz="4" w:space="0" w:color="auto"/>
              <w:right w:val="single" w:sz="4" w:space="0" w:color="auto"/>
            </w:tcBorders>
            <w:noWrap/>
          </w:tcPr>
          <w:p w14:paraId="461D3965" w14:textId="77777777" w:rsidR="00F25AA0" w:rsidRPr="001100A0" w:rsidRDefault="00F25AA0" w:rsidP="00F005B7">
            <w:pPr>
              <w:pStyle w:val="TAC"/>
              <w:rPr>
                <w:b/>
                <w:bCs/>
              </w:rPr>
            </w:pPr>
            <w:r w:rsidRPr="001100A0">
              <w:rPr>
                <w:b/>
                <w:bCs/>
              </w:rPr>
              <w:t>1</w:t>
            </w:r>
          </w:p>
        </w:tc>
        <w:tc>
          <w:tcPr>
            <w:tcW w:w="928" w:type="dxa"/>
            <w:tcBorders>
              <w:top w:val="nil"/>
              <w:left w:val="single" w:sz="4" w:space="0" w:color="auto"/>
              <w:bottom w:val="single" w:sz="4" w:space="0" w:color="auto"/>
              <w:right w:val="single" w:sz="4" w:space="0" w:color="auto"/>
            </w:tcBorders>
            <w:noWrap/>
          </w:tcPr>
          <w:p w14:paraId="6A2FC323" w14:textId="77777777" w:rsidR="00F25AA0" w:rsidRPr="001100A0" w:rsidRDefault="00F25AA0" w:rsidP="00F005B7">
            <w:pPr>
              <w:pStyle w:val="TAC"/>
              <w:rPr>
                <w:b/>
                <w:bCs/>
              </w:rPr>
            </w:pPr>
            <w:r w:rsidRPr="001100A0">
              <w:rPr>
                <w:b/>
                <w:bCs/>
              </w:rPr>
              <w:t>Z</w:t>
            </w:r>
          </w:p>
        </w:tc>
      </w:tr>
      <w:tr w:rsidR="00F25AA0" w:rsidRPr="001100A0" w14:paraId="5A329AEC" w14:textId="77777777" w:rsidTr="00F005B7">
        <w:trPr>
          <w:cantSplit/>
          <w:trHeight w:val="225"/>
          <w:tblHeader/>
          <w:jc w:val="center"/>
        </w:trPr>
        <w:tc>
          <w:tcPr>
            <w:tcW w:w="8940" w:type="dxa"/>
            <w:gridSpan w:val="8"/>
            <w:tcBorders>
              <w:top w:val="single" w:sz="4" w:space="0" w:color="auto"/>
              <w:bottom w:val="single" w:sz="4" w:space="0" w:color="auto"/>
            </w:tcBorders>
            <w:shd w:val="clear" w:color="auto" w:fill="auto"/>
          </w:tcPr>
          <w:p w14:paraId="42738CF6" w14:textId="77777777" w:rsidR="00F25AA0" w:rsidRPr="001100A0" w:rsidRDefault="00F25AA0" w:rsidP="00F005B7">
            <w:pPr>
              <w:pStyle w:val="TAN"/>
              <w:rPr>
                <w:b/>
                <w:bCs/>
              </w:rPr>
            </w:pPr>
            <w:r w:rsidRPr="001100A0">
              <w:rPr>
                <w:b/>
                <w:bCs/>
              </w:rPr>
              <w:t>NOTE X:</w:t>
            </w:r>
            <w:r w:rsidRPr="001100A0">
              <w:rPr>
                <w:b/>
                <w:bCs/>
              </w:rPr>
              <w:tab/>
              <w:t xml:space="preserve">Valid for 5 MHz channels with Fc &lt; 1652.5 MHz and 10 MHz channels with Fc &lt; 1635 </w:t>
            </w:r>
            <w:proofErr w:type="spellStart"/>
            <w:r w:rsidRPr="001100A0">
              <w:rPr>
                <w:b/>
                <w:bCs/>
              </w:rPr>
              <w:t>MHz.</w:t>
            </w:r>
            <w:proofErr w:type="spellEnd"/>
          </w:p>
          <w:p w14:paraId="65F392E8" w14:textId="77777777" w:rsidR="00F25AA0" w:rsidRPr="001100A0" w:rsidRDefault="00F25AA0" w:rsidP="00F005B7">
            <w:pPr>
              <w:pStyle w:val="TAN"/>
              <w:rPr>
                <w:b/>
                <w:bCs/>
              </w:rPr>
            </w:pPr>
            <w:r w:rsidRPr="001100A0">
              <w:rPr>
                <w:b/>
                <w:bCs/>
              </w:rPr>
              <w:t>NOTE Y:</w:t>
            </w:r>
            <w:r w:rsidRPr="001100A0">
              <w:rPr>
                <w:b/>
                <w:bCs/>
              </w:rPr>
              <w:tab/>
              <w:t xml:space="preserve">Valid for 5 MHz channels with Fc </w:t>
            </w:r>
            <w:r w:rsidRPr="001100A0">
              <w:rPr>
                <w:rFonts w:cs="Arial"/>
                <w:b/>
                <w:bCs/>
              </w:rPr>
              <w:t>≥</w:t>
            </w:r>
            <w:r w:rsidRPr="001100A0">
              <w:rPr>
                <w:b/>
                <w:bCs/>
              </w:rPr>
              <w:t xml:space="preserve"> 1652.5 </w:t>
            </w:r>
            <w:proofErr w:type="spellStart"/>
            <w:r w:rsidRPr="001100A0">
              <w:rPr>
                <w:b/>
                <w:bCs/>
              </w:rPr>
              <w:t>MHz.</w:t>
            </w:r>
            <w:proofErr w:type="spellEnd"/>
          </w:p>
          <w:p w14:paraId="4C57AA71" w14:textId="77777777" w:rsidR="00F25AA0" w:rsidRPr="001100A0" w:rsidRDefault="00F25AA0" w:rsidP="00F005B7">
            <w:pPr>
              <w:pStyle w:val="TAN"/>
              <w:rPr>
                <w:b/>
                <w:bCs/>
              </w:rPr>
            </w:pPr>
            <w:r w:rsidRPr="001100A0">
              <w:rPr>
                <w:b/>
                <w:bCs/>
              </w:rPr>
              <w:t>NOTE Z:</w:t>
            </w:r>
            <w:r w:rsidRPr="001100A0">
              <w:rPr>
                <w:b/>
                <w:bCs/>
              </w:rPr>
              <w:tab/>
              <w:t xml:space="preserve">Valid for 10 MHz channels with Fc </w:t>
            </w:r>
            <w:r w:rsidRPr="001100A0">
              <w:rPr>
                <w:rFonts w:cs="Arial"/>
                <w:b/>
                <w:bCs/>
              </w:rPr>
              <w:t>≥</w:t>
            </w:r>
            <w:r w:rsidRPr="001100A0">
              <w:rPr>
                <w:b/>
                <w:bCs/>
              </w:rPr>
              <w:t xml:space="preserve"> 1635 </w:t>
            </w:r>
            <w:proofErr w:type="spellStart"/>
            <w:r w:rsidRPr="001100A0">
              <w:rPr>
                <w:b/>
                <w:bCs/>
              </w:rPr>
              <w:t>MHz.</w:t>
            </w:r>
            <w:proofErr w:type="spellEnd"/>
          </w:p>
        </w:tc>
      </w:tr>
    </w:tbl>
    <w:p w14:paraId="3A835FA1" w14:textId="77777777" w:rsidR="00F25AA0" w:rsidRDefault="00F25AA0" w:rsidP="00F25AA0">
      <w:pPr>
        <w:rPr>
          <w:b/>
          <w:bCs/>
        </w:rPr>
      </w:pPr>
    </w:p>
    <w:p w14:paraId="3B06727E" w14:textId="2006A8B8" w:rsidR="00F25AA0" w:rsidRPr="00B31160" w:rsidRDefault="00F25AA0" w:rsidP="00F25AA0">
      <w:pPr>
        <w:rPr>
          <w:rFonts w:asciiTheme="minorHAnsi" w:eastAsiaTheme="minorHAnsi" w:hAnsiTheme="minorHAnsi" w:cstheme="minorBidi"/>
          <w:sz w:val="22"/>
          <w:szCs w:val="22"/>
        </w:rPr>
      </w:pPr>
      <w:r>
        <w:rPr>
          <w:b/>
          <w:bCs/>
        </w:rPr>
        <w:t xml:space="preserve">Proposal 3: The following spurious coexistence limits are proposed for bands 70/n70 and related CA combinations to protect the new LTE band 54 (bold part) with </w:t>
      </w:r>
      <w:r w:rsidRPr="00F47E61">
        <w:rPr>
          <w:b/>
          <w:bCs/>
          <w:highlight w:val="cyan"/>
        </w:rPr>
        <w:t>Cyan</w:t>
      </w:r>
      <w:r>
        <w:rPr>
          <w:b/>
          <w:bCs/>
        </w:rPr>
        <w:t xml:space="preserve"> part only for NR bands.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25AA0" w:rsidRPr="00A1115A" w14:paraId="4C99E810" w14:textId="77777777" w:rsidTr="00F005B7">
        <w:trPr>
          <w:trHeight w:val="270"/>
          <w:tblHeader/>
          <w:jc w:val="center"/>
        </w:trPr>
        <w:tc>
          <w:tcPr>
            <w:tcW w:w="959" w:type="dxa"/>
            <w:tcBorders>
              <w:bottom w:val="nil"/>
            </w:tcBorders>
            <w:shd w:val="clear" w:color="auto" w:fill="auto"/>
            <w:vAlign w:val="center"/>
            <w:hideMark/>
          </w:tcPr>
          <w:p w14:paraId="01631D73" w14:textId="77777777" w:rsidR="00F25AA0" w:rsidRPr="00A1115A" w:rsidRDefault="00F25AA0" w:rsidP="00F005B7">
            <w:pPr>
              <w:pStyle w:val="TAH"/>
              <w:keepNext w:val="0"/>
            </w:pPr>
            <w:r w:rsidRPr="00A1115A">
              <w:rPr>
                <w:lang w:val="fi-FI"/>
              </w:rPr>
              <w:t>NR</w:t>
            </w:r>
            <w:r w:rsidRPr="00A1115A">
              <w:t xml:space="preserve"> Band</w:t>
            </w:r>
          </w:p>
        </w:tc>
        <w:tc>
          <w:tcPr>
            <w:tcW w:w="7981" w:type="dxa"/>
            <w:gridSpan w:val="7"/>
            <w:hideMark/>
          </w:tcPr>
          <w:p w14:paraId="526D77CD" w14:textId="77777777" w:rsidR="00F25AA0" w:rsidRPr="00A1115A" w:rsidRDefault="00F25AA0" w:rsidP="00F005B7">
            <w:pPr>
              <w:pStyle w:val="TAH"/>
              <w:keepNext w:val="0"/>
            </w:pPr>
            <w:r w:rsidRPr="00A1115A">
              <w:t>Spurious emission for UE co-existence</w:t>
            </w:r>
          </w:p>
        </w:tc>
      </w:tr>
      <w:tr w:rsidR="00F25AA0" w:rsidRPr="00A1115A" w14:paraId="3B731C0A" w14:textId="77777777" w:rsidTr="00F005B7">
        <w:trPr>
          <w:trHeight w:val="450"/>
          <w:tblHeader/>
          <w:jc w:val="center"/>
        </w:trPr>
        <w:tc>
          <w:tcPr>
            <w:tcW w:w="959" w:type="dxa"/>
            <w:tcBorders>
              <w:top w:val="nil"/>
              <w:bottom w:val="single" w:sz="4" w:space="0" w:color="auto"/>
            </w:tcBorders>
            <w:shd w:val="clear" w:color="auto" w:fill="auto"/>
            <w:vAlign w:val="center"/>
            <w:hideMark/>
          </w:tcPr>
          <w:p w14:paraId="47688507" w14:textId="77777777" w:rsidR="00F25AA0" w:rsidRPr="00A1115A" w:rsidRDefault="00F25AA0" w:rsidP="00F005B7">
            <w:pPr>
              <w:pStyle w:val="TAH"/>
              <w:keepNext w:val="0"/>
            </w:pPr>
          </w:p>
        </w:tc>
        <w:tc>
          <w:tcPr>
            <w:tcW w:w="2831" w:type="dxa"/>
            <w:hideMark/>
          </w:tcPr>
          <w:p w14:paraId="0FC447DF" w14:textId="77777777" w:rsidR="00F25AA0" w:rsidRPr="00A1115A" w:rsidRDefault="00F25AA0" w:rsidP="00F005B7">
            <w:pPr>
              <w:pStyle w:val="TAH"/>
              <w:keepNext w:val="0"/>
            </w:pPr>
            <w:r w:rsidRPr="00A1115A">
              <w:t>Protected band</w:t>
            </w:r>
          </w:p>
        </w:tc>
        <w:tc>
          <w:tcPr>
            <w:tcW w:w="2239" w:type="dxa"/>
            <w:gridSpan w:val="3"/>
            <w:hideMark/>
          </w:tcPr>
          <w:p w14:paraId="7805DFD2" w14:textId="77777777" w:rsidR="00F25AA0" w:rsidRPr="00A1115A" w:rsidRDefault="00F25AA0" w:rsidP="00F005B7">
            <w:pPr>
              <w:pStyle w:val="TAH"/>
              <w:keepNext w:val="0"/>
            </w:pPr>
            <w:r w:rsidRPr="00A1115A">
              <w:t>Frequency range (MHz)</w:t>
            </w:r>
          </w:p>
        </w:tc>
        <w:tc>
          <w:tcPr>
            <w:tcW w:w="1133" w:type="dxa"/>
            <w:hideMark/>
          </w:tcPr>
          <w:p w14:paraId="146862C5" w14:textId="77777777" w:rsidR="00F25AA0" w:rsidRPr="00A1115A" w:rsidRDefault="00F25AA0" w:rsidP="00F005B7">
            <w:pPr>
              <w:pStyle w:val="TAH"/>
              <w:keepNext w:val="0"/>
            </w:pPr>
            <w:r w:rsidRPr="00A1115A">
              <w:t>Maximum Level (dBm)</w:t>
            </w:r>
          </w:p>
        </w:tc>
        <w:tc>
          <w:tcPr>
            <w:tcW w:w="850" w:type="dxa"/>
            <w:hideMark/>
          </w:tcPr>
          <w:p w14:paraId="03A1CD34" w14:textId="77777777" w:rsidR="00F25AA0" w:rsidRPr="00A1115A" w:rsidRDefault="00F25AA0" w:rsidP="00F005B7">
            <w:pPr>
              <w:pStyle w:val="TAH"/>
              <w:keepNext w:val="0"/>
            </w:pPr>
            <w:r w:rsidRPr="00A1115A">
              <w:t>MBW (MHz)</w:t>
            </w:r>
          </w:p>
        </w:tc>
        <w:tc>
          <w:tcPr>
            <w:tcW w:w="928" w:type="dxa"/>
            <w:noWrap/>
            <w:hideMark/>
          </w:tcPr>
          <w:p w14:paraId="7149E8C1" w14:textId="77777777" w:rsidR="00F25AA0" w:rsidRPr="00A1115A" w:rsidRDefault="00F25AA0" w:rsidP="00F005B7">
            <w:pPr>
              <w:pStyle w:val="TAH"/>
              <w:keepNext w:val="0"/>
            </w:pPr>
            <w:r w:rsidRPr="00A1115A">
              <w:t>NOTE</w:t>
            </w:r>
          </w:p>
        </w:tc>
      </w:tr>
      <w:tr w:rsidR="00F25AA0" w:rsidRPr="00A1115A" w14:paraId="5B246431" w14:textId="77777777" w:rsidTr="00F005B7">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4A078313" w14:textId="77777777" w:rsidR="00F25AA0" w:rsidRPr="00A1115A" w:rsidRDefault="00F25AA0" w:rsidP="00F005B7">
            <w:pPr>
              <w:pStyle w:val="TAC"/>
            </w:pPr>
            <w:r w:rsidRPr="00A1115A">
              <w:t>n70</w:t>
            </w:r>
          </w:p>
        </w:tc>
        <w:tc>
          <w:tcPr>
            <w:tcW w:w="2831" w:type="dxa"/>
            <w:tcBorders>
              <w:top w:val="single" w:sz="4" w:space="0" w:color="auto"/>
              <w:left w:val="single" w:sz="4" w:space="0" w:color="auto"/>
              <w:bottom w:val="single" w:sz="4" w:space="0" w:color="auto"/>
              <w:right w:val="single" w:sz="4" w:space="0" w:color="auto"/>
            </w:tcBorders>
          </w:tcPr>
          <w:p w14:paraId="1D3C48C5" w14:textId="77777777" w:rsidR="00F25AA0" w:rsidRPr="00A1115A" w:rsidRDefault="00F25AA0" w:rsidP="00F005B7">
            <w:pPr>
              <w:pStyle w:val="TAL"/>
            </w:pPr>
            <w:r w:rsidRPr="00A1115A">
              <w:t xml:space="preserve">E-UTRA Band 2, 4, 5, 12, 13, 14, 17, 24, 25, 26, 29, 30, 41, </w:t>
            </w:r>
            <w:r w:rsidRPr="000E65AC">
              <w:t xml:space="preserve">47, </w:t>
            </w:r>
            <w:r w:rsidRPr="00A1115A">
              <w:t>48, 66, 70, 71, 85</w:t>
            </w:r>
            <w:r>
              <w:t>, 103</w:t>
            </w:r>
          </w:p>
        </w:tc>
        <w:tc>
          <w:tcPr>
            <w:tcW w:w="810" w:type="dxa"/>
            <w:tcBorders>
              <w:top w:val="single" w:sz="4" w:space="0" w:color="auto"/>
              <w:left w:val="single" w:sz="4" w:space="0" w:color="auto"/>
              <w:bottom w:val="single" w:sz="4" w:space="0" w:color="auto"/>
              <w:right w:val="single" w:sz="4" w:space="0" w:color="auto"/>
            </w:tcBorders>
          </w:tcPr>
          <w:p w14:paraId="2CC07161" w14:textId="77777777" w:rsidR="00F25AA0" w:rsidRPr="00A1115A" w:rsidRDefault="00F25AA0" w:rsidP="00F005B7">
            <w:pPr>
              <w:pStyle w:val="TAC"/>
            </w:pPr>
            <w:proofErr w:type="spellStart"/>
            <w:r w:rsidRPr="001C0CC4">
              <w:t>F</w:t>
            </w:r>
            <w:r w:rsidRPr="001C0CC4">
              <w:rPr>
                <w:vertAlign w:val="subscript"/>
              </w:rPr>
              <w:t>DL_low</w:t>
            </w:r>
            <w:proofErr w:type="spellEnd"/>
            <w:r w:rsidRPr="001C0CC4">
              <w:t xml:space="preserve"> </w:t>
            </w:r>
          </w:p>
        </w:tc>
        <w:tc>
          <w:tcPr>
            <w:tcW w:w="540" w:type="dxa"/>
            <w:tcBorders>
              <w:top w:val="single" w:sz="4" w:space="0" w:color="auto"/>
              <w:left w:val="single" w:sz="4" w:space="0" w:color="auto"/>
              <w:bottom w:val="single" w:sz="4" w:space="0" w:color="auto"/>
              <w:right w:val="single" w:sz="4" w:space="0" w:color="auto"/>
            </w:tcBorders>
          </w:tcPr>
          <w:p w14:paraId="6DCA5879" w14:textId="77777777" w:rsidR="00F25AA0" w:rsidRPr="00A1115A" w:rsidRDefault="00F25AA0" w:rsidP="00F005B7">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14:paraId="06B109AE" w14:textId="77777777" w:rsidR="00F25AA0" w:rsidRPr="00A1115A" w:rsidRDefault="00F25AA0" w:rsidP="00F005B7">
            <w:pPr>
              <w:pStyle w:val="TAC"/>
            </w:pPr>
            <w:proofErr w:type="spellStart"/>
            <w:r w:rsidRPr="001C0CC4">
              <w:t>F</w:t>
            </w:r>
            <w:r w:rsidRPr="001C0CC4">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0CD0518" w14:textId="77777777" w:rsidR="00F25AA0" w:rsidRPr="00A1115A" w:rsidRDefault="00F25AA0" w:rsidP="00F005B7">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4493BFD" w14:textId="77777777" w:rsidR="00F25AA0" w:rsidRPr="00A1115A" w:rsidRDefault="00F25AA0" w:rsidP="00F005B7">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88F43AE" w14:textId="77777777" w:rsidR="00F25AA0" w:rsidRPr="00A1115A" w:rsidRDefault="00F25AA0" w:rsidP="00F005B7">
            <w:pPr>
              <w:pStyle w:val="TAC"/>
            </w:pPr>
          </w:p>
        </w:tc>
      </w:tr>
      <w:tr w:rsidR="00F25AA0" w:rsidRPr="00A1115A" w14:paraId="724BF1B2" w14:textId="77777777" w:rsidTr="00F005B7">
        <w:trPr>
          <w:trHeight w:val="225"/>
          <w:jc w:val="center"/>
        </w:trPr>
        <w:tc>
          <w:tcPr>
            <w:tcW w:w="959" w:type="dxa"/>
            <w:tcBorders>
              <w:top w:val="nil"/>
              <w:left w:val="single" w:sz="4" w:space="0" w:color="auto"/>
              <w:bottom w:val="nil"/>
              <w:right w:val="single" w:sz="4" w:space="0" w:color="auto"/>
            </w:tcBorders>
            <w:shd w:val="clear" w:color="auto" w:fill="auto"/>
          </w:tcPr>
          <w:p w14:paraId="1E24A0EB" w14:textId="77777777" w:rsidR="00F25AA0" w:rsidRPr="00A1115A" w:rsidRDefault="00F25AA0" w:rsidP="00F005B7">
            <w:pPr>
              <w:pStyle w:val="TAC"/>
            </w:pPr>
          </w:p>
        </w:tc>
        <w:tc>
          <w:tcPr>
            <w:tcW w:w="2831" w:type="dxa"/>
            <w:tcBorders>
              <w:top w:val="single" w:sz="4" w:space="0" w:color="auto"/>
              <w:left w:val="single" w:sz="4" w:space="0" w:color="auto"/>
              <w:bottom w:val="single" w:sz="4" w:space="0" w:color="auto"/>
              <w:right w:val="single" w:sz="4" w:space="0" w:color="auto"/>
            </w:tcBorders>
          </w:tcPr>
          <w:p w14:paraId="7E3E072C" w14:textId="77777777" w:rsidR="00F25AA0" w:rsidRPr="00A1115A" w:rsidRDefault="00F25AA0" w:rsidP="00F005B7">
            <w:pPr>
              <w:pStyle w:val="TAL"/>
            </w:pPr>
            <w:r w:rsidRPr="00A1115A">
              <w:t>NR Band</w:t>
            </w:r>
            <w:r w:rsidRPr="000E65AC">
              <w:t xml:space="preserve"> </w:t>
            </w:r>
            <w:r w:rsidRPr="00A1115A">
              <w:t>n77</w:t>
            </w:r>
          </w:p>
        </w:tc>
        <w:tc>
          <w:tcPr>
            <w:tcW w:w="810" w:type="dxa"/>
            <w:tcBorders>
              <w:top w:val="single" w:sz="4" w:space="0" w:color="auto"/>
              <w:left w:val="single" w:sz="4" w:space="0" w:color="auto"/>
              <w:bottom w:val="single" w:sz="4" w:space="0" w:color="auto"/>
              <w:right w:val="single" w:sz="4" w:space="0" w:color="auto"/>
            </w:tcBorders>
          </w:tcPr>
          <w:p w14:paraId="2CA61ED8" w14:textId="77777777" w:rsidR="00F25AA0" w:rsidRPr="00A1115A" w:rsidRDefault="00F25AA0" w:rsidP="00F005B7">
            <w:pPr>
              <w:pStyle w:val="TAC"/>
            </w:pPr>
            <w:proofErr w:type="spellStart"/>
            <w:r w:rsidRPr="001C0CC4">
              <w:t>F</w:t>
            </w:r>
            <w:r w:rsidRPr="001C0CC4">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BFA01AF" w14:textId="77777777" w:rsidR="00F25AA0" w:rsidRPr="00A1115A" w:rsidRDefault="00F25AA0" w:rsidP="00F005B7">
            <w:pPr>
              <w:pStyle w:val="TAC"/>
            </w:pPr>
            <w:r w:rsidRPr="001C0CC4">
              <w:t>-</w:t>
            </w:r>
          </w:p>
        </w:tc>
        <w:tc>
          <w:tcPr>
            <w:tcW w:w="889" w:type="dxa"/>
            <w:tcBorders>
              <w:top w:val="single" w:sz="4" w:space="0" w:color="auto"/>
              <w:left w:val="single" w:sz="4" w:space="0" w:color="auto"/>
              <w:bottom w:val="single" w:sz="4" w:space="0" w:color="auto"/>
              <w:right w:val="single" w:sz="4" w:space="0" w:color="auto"/>
            </w:tcBorders>
          </w:tcPr>
          <w:p w14:paraId="411F7FC6" w14:textId="77777777" w:rsidR="00F25AA0" w:rsidRPr="00A1115A" w:rsidRDefault="00F25AA0" w:rsidP="00F005B7">
            <w:pPr>
              <w:pStyle w:val="TAC"/>
            </w:pPr>
            <w:proofErr w:type="spellStart"/>
            <w:r w:rsidRPr="001C0CC4">
              <w:t>F</w:t>
            </w:r>
            <w:r w:rsidRPr="001C0CC4">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075A9AA" w14:textId="77777777" w:rsidR="00F25AA0" w:rsidRPr="00A1115A" w:rsidRDefault="00F25AA0" w:rsidP="00F005B7">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CFADDAF" w14:textId="77777777" w:rsidR="00F25AA0" w:rsidRPr="00A1115A" w:rsidRDefault="00F25AA0" w:rsidP="00F005B7">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F177763" w14:textId="77777777" w:rsidR="00F25AA0" w:rsidRPr="00A1115A" w:rsidRDefault="00F25AA0" w:rsidP="00F005B7">
            <w:pPr>
              <w:pStyle w:val="TAC"/>
            </w:pPr>
            <w:r w:rsidRPr="00A1115A">
              <w:t>2</w:t>
            </w:r>
          </w:p>
        </w:tc>
      </w:tr>
      <w:tr w:rsidR="00F25AA0" w:rsidRPr="001100A0" w14:paraId="772ADF88" w14:textId="77777777" w:rsidTr="00F005B7">
        <w:trPr>
          <w:trHeight w:val="225"/>
          <w:jc w:val="center"/>
        </w:trPr>
        <w:tc>
          <w:tcPr>
            <w:tcW w:w="959" w:type="dxa"/>
            <w:tcBorders>
              <w:top w:val="nil"/>
              <w:left w:val="single" w:sz="4" w:space="0" w:color="auto"/>
              <w:bottom w:val="nil"/>
              <w:right w:val="single" w:sz="4" w:space="0" w:color="auto"/>
            </w:tcBorders>
            <w:shd w:val="clear" w:color="auto" w:fill="auto"/>
          </w:tcPr>
          <w:p w14:paraId="668426AF" w14:textId="77777777" w:rsidR="00F25AA0" w:rsidRPr="00A1115A" w:rsidRDefault="00F25AA0" w:rsidP="00F005B7">
            <w:pPr>
              <w:pStyle w:val="TAC"/>
            </w:pPr>
          </w:p>
        </w:tc>
        <w:tc>
          <w:tcPr>
            <w:tcW w:w="2831" w:type="dxa"/>
            <w:tcBorders>
              <w:top w:val="single" w:sz="4" w:space="0" w:color="auto"/>
              <w:left w:val="single" w:sz="4" w:space="0" w:color="auto"/>
              <w:bottom w:val="nil"/>
              <w:right w:val="single" w:sz="4" w:space="0" w:color="auto"/>
            </w:tcBorders>
          </w:tcPr>
          <w:p w14:paraId="76CCEC80" w14:textId="77777777" w:rsidR="00F25AA0" w:rsidRPr="001100A0" w:rsidRDefault="00F25AA0" w:rsidP="00F005B7">
            <w:pPr>
              <w:pStyle w:val="TAL"/>
              <w:rPr>
                <w:b/>
                <w:bCs/>
              </w:rPr>
            </w:pPr>
            <w:r w:rsidRPr="001100A0">
              <w:rPr>
                <w:b/>
                <w:bCs/>
              </w:rPr>
              <w:t>E-UTRA Band 54</w:t>
            </w:r>
          </w:p>
        </w:tc>
        <w:tc>
          <w:tcPr>
            <w:tcW w:w="810" w:type="dxa"/>
            <w:tcBorders>
              <w:top w:val="single" w:sz="4" w:space="0" w:color="auto"/>
              <w:left w:val="single" w:sz="4" w:space="0" w:color="auto"/>
              <w:bottom w:val="nil"/>
              <w:right w:val="single" w:sz="4" w:space="0" w:color="auto"/>
            </w:tcBorders>
          </w:tcPr>
          <w:p w14:paraId="2E99DE0A" w14:textId="77777777" w:rsidR="00F25AA0" w:rsidRPr="001100A0" w:rsidRDefault="00F25AA0" w:rsidP="00F005B7">
            <w:pPr>
              <w:pStyle w:val="TAC"/>
              <w:rPr>
                <w:b/>
                <w:bCs/>
              </w:rPr>
            </w:pPr>
            <w:proofErr w:type="spellStart"/>
            <w:r w:rsidRPr="001100A0">
              <w:rPr>
                <w:b/>
                <w:bCs/>
              </w:rPr>
              <w:t>F</w:t>
            </w:r>
            <w:r w:rsidRPr="001100A0">
              <w:rPr>
                <w:b/>
                <w:bCs/>
                <w:vertAlign w:val="subscript"/>
              </w:rPr>
              <w:t>DL_low</w:t>
            </w:r>
            <w:proofErr w:type="spellEnd"/>
          </w:p>
        </w:tc>
        <w:tc>
          <w:tcPr>
            <w:tcW w:w="540" w:type="dxa"/>
            <w:tcBorders>
              <w:top w:val="single" w:sz="4" w:space="0" w:color="auto"/>
              <w:left w:val="single" w:sz="4" w:space="0" w:color="auto"/>
              <w:bottom w:val="nil"/>
              <w:right w:val="single" w:sz="4" w:space="0" w:color="auto"/>
            </w:tcBorders>
          </w:tcPr>
          <w:p w14:paraId="5FE80311" w14:textId="77777777" w:rsidR="00F25AA0" w:rsidRPr="001100A0" w:rsidRDefault="00F25AA0" w:rsidP="00F005B7">
            <w:pPr>
              <w:pStyle w:val="TAC"/>
              <w:rPr>
                <w:b/>
                <w:bCs/>
              </w:rPr>
            </w:pPr>
            <w:r w:rsidRPr="001100A0">
              <w:rPr>
                <w:b/>
                <w:bCs/>
              </w:rPr>
              <w:t>-</w:t>
            </w:r>
          </w:p>
        </w:tc>
        <w:tc>
          <w:tcPr>
            <w:tcW w:w="889" w:type="dxa"/>
            <w:tcBorders>
              <w:top w:val="single" w:sz="4" w:space="0" w:color="auto"/>
              <w:left w:val="single" w:sz="4" w:space="0" w:color="auto"/>
              <w:bottom w:val="nil"/>
              <w:right w:val="single" w:sz="4" w:space="0" w:color="auto"/>
            </w:tcBorders>
          </w:tcPr>
          <w:p w14:paraId="62CA906B" w14:textId="77777777" w:rsidR="00F25AA0" w:rsidRPr="001100A0" w:rsidRDefault="00F25AA0" w:rsidP="00F005B7">
            <w:pPr>
              <w:pStyle w:val="TAC"/>
              <w:rPr>
                <w:b/>
                <w:bCs/>
              </w:rPr>
            </w:pPr>
            <w:proofErr w:type="spellStart"/>
            <w:r w:rsidRPr="001100A0">
              <w:rPr>
                <w:b/>
                <w:bCs/>
              </w:rPr>
              <w:t>F</w:t>
            </w:r>
            <w:r w:rsidRPr="001100A0">
              <w:rPr>
                <w:b/>
                <w:bCs/>
                <w:vertAlign w:val="subscript"/>
              </w:rPr>
              <w:t>DL_high</w:t>
            </w:r>
            <w:proofErr w:type="spellEnd"/>
          </w:p>
        </w:tc>
        <w:tc>
          <w:tcPr>
            <w:tcW w:w="1133" w:type="dxa"/>
            <w:tcBorders>
              <w:top w:val="single" w:sz="4" w:space="0" w:color="auto"/>
              <w:left w:val="single" w:sz="4" w:space="0" w:color="auto"/>
              <w:bottom w:val="nil"/>
              <w:right w:val="single" w:sz="4" w:space="0" w:color="auto"/>
            </w:tcBorders>
          </w:tcPr>
          <w:p w14:paraId="101352A2" w14:textId="77777777" w:rsidR="00F25AA0" w:rsidRPr="001100A0" w:rsidRDefault="00F25AA0" w:rsidP="00F005B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5055CAB2" w14:textId="77777777" w:rsidR="00F25AA0" w:rsidRPr="001100A0" w:rsidRDefault="00F25AA0" w:rsidP="00F005B7">
            <w:pPr>
              <w:pStyle w:val="TAC"/>
              <w:rPr>
                <w:b/>
                <w:bCs/>
              </w:rPr>
            </w:pPr>
            <w:r w:rsidRPr="001100A0">
              <w:rPr>
                <w:b/>
                <w:bCs/>
              </w:rPr>
              <w:t>1</w:t>
            </w:r>
          </w:p>
        </w:tc>
        <w:tc>
          <w:tcPr>
            <w:tcW w:w="928" w:type="dxa"/>
            <w:tcBorders>
              <w:top w:val="single" w:sz="4" w:space="0" w:color="auto"/>
              <w:left w:val="single" w:sz="4" w:space="0" w:color="auto"/>
              <w:bottom w:val="nil"/>
              <w:right w:val="single" w:sz="4" w:space="0" w:color="auto"/>
            </w:tcBorders>
            <w:noWrap/>
          </w:tcPr>
          <w:p w14:paraId="064DF133" w14:textId="77777777" w:rsidR="00F25AA0" w:rsidRPr="001100A0" w:rsidRDefault="00F25AA0" w:rsidP="00F005B7">
            <w:pPr>
              <w:pStyle w:val="TAC"/>
              <w:rPr>
                <w:b/>
                <w:bCs/>
              </w:rPr>
            </w:pPr>
            <w:r w:rsidRPr="001100A0">
              <w:rPr>
                <w:b/>
                <w:bCs/>
              </w:rPr>
              <w:t>X</w:t>
            </w:r>
          </w:p>
        </w:tc>
      </w:tr>
      <w:tr w:rsidR="00F25AA0" w:rsidRPr="001100A0" w14:paraId="53A5F487" w14:textId="77777777" w:rsidTr="00F005B7">
        <w:trPr>
          <w:trHeight w:val="225"/>
          <w:jc w:val="center"/>
        </w:trPr>
        <w:tc>
          <w:tcPr>
            <w:tcW w:w="959" w:type="dxa"/>
            <w:tcBorders>
              <w:top w:val="nil"/>
              <w:left w:val="single" w:sz="4" w:space="0" w:color="auto"/>
              <w:bottom w:val="nil"/>
              <w:right w:val="single" w:sz="4" w:space="0" w:color="auto"/>
            </w:tcBorders>
            <w:shd w:val="clear" w:color="auto" w:fill="auto"/>
          </w:tcPr>
          <w:p w14:paraId="42CE527A" w14:textId="77777777" w:rsidR="00F25AA0" w:rsidRPr="00A1115A" w:rsidRDefault="00F25AA0" w:rsidP="00F005B7">
            <w:pPr>
              <w:pStyle w:val="TAC"/>
            </w:pPr>
          </w:p>
        </w:tc>
        <w:tc>
          <w:tcPr>
            <w:tcW w:w="2831" w:type="dxa"/>
            <w:tcBorders>
              <w:top w:val="nil"/>
              <w:left w:val="single" w:sz="4" w:space="0" w:color="auto"/>
              <w:bottom w:val="nil"/>
              <w:right w:val="single" w:sz="4" w:space="0" w:color="auto"/>
            </w:tcBorders>
          </w:tcPr>
          <w:p w14:paraId="003EE5B8" w14:textId="77777777" w:rsidR="00F25AA0" w:rsidRPr="001100A0" w:rsidRDefault="00F25AA0" w:rsidP="00F005B7">
            <w:pPr>
              <w:pStyle w:val="TAL"/>
              <w:rPr>
                <w:b/>
                <w:bCs/>
              </w:rPr>
            </w:pPr>
          </w:p>
        </w:tc>
        <w:tc>
          <w:tcPr>
            <w:tcW w:w="810" w:type="dxa"/>
            <w:tcBorders>
              <w:top w:val="nil"/>
              <w:left w:val="single" w:sz="4" w:space="0" w:color="auto"/>
              <w:bottom w:val="nil"/>
              <w:right w:val="single" w:sz="4" w:space="0" w:color="auto"/>
            </w:tcBorders>
          </w:tcPr>
          <w:p w14:paraId="07FF7DB1" w14:textId="77777777" w:rsidR="00F25AA0" w:rsidRPr="001100A0" w:rsidRDefault="00F25AA0" w:rsidP="00F005B7">
            <w:pPr>
              <w:pStyle w:val="TAC"/>
              <w:rPr>
                <w:b/>
                <w:bCs/>
              </w:rPr>
            </w:pPr>
          </w:p>
        </w:tc>
        <w:tc>
          <w:tcPr>
            <w:tcW w:w="540" w:type="dxa"/>
            <w:tcBorders>
              <w:top w:val="nil"/>
              <w:left w:val="single" w:sz="4" w:space="0" w:color="auto"/>
              <w:bottom w:val="nil"/>
              <w:right w:val="single" w:sz="4" w:space="0" w:color="auto"/>
            </w:tcBorders>
          </w:tcPr>
          <w:p w14:paraId="6F85AB78" w14:textId="77777777" w:rsidR="00F25AA0" w:rsidRPr="001100A0" w:rsidRDefault="00F25AA0" w:rsidP="00F005B7">
            <w:pPr>
              <w:pStyle w:val="TAC"/>
              <w:rPr>
                <w:b/>
                <w:bCs/>
              </w:rPr>
            </w:pPr>
          </w:p>
        </w:tc>
        <w:tc>
          <w:tcPr>
            <w:tcW w:w="889" w:type="dxa"/>
            <w:tcBorders>
              <w:top w:val="nil"/>
              <w:left w:val="single" w:sz="4" w:space="0" w:color="auto"/>
              <w:bottom w:val="nil"/>
              <w:right w:val="single" w:sz="4" w:space="0" w:color="auto"/>
            </w:tcBorders>
          </w:tcPr>
          <w:p w14:paraId="760FFD56" w14:textId="77777777" w:rsidR="00F25AA0" w:rsidRPr="001100A0" w:rsidRDefault="00F25AA0" w:rsidP="00F005B7">
            <w:pPr>
              <w:pStyle w:val="TAC"/>
              <w:rPr>
                <w:b/>
                <w:bCs/>
              </w:rPr>
            </w:pPr>
          </w:p>
        </w:tc>
        <w:tc>
          <w:tcPr>
            <w:tcW w:w="1133" w:type="dxa"/>
            <w:tcBorders>
              <w:top w:val="nil"/>
              <w:left w:val="single" w:sz="4" w:space="0" w:color="auto"/>
              <w:bottom w:val="nil"/>
              <w:right w:val="single" w:sz="4" w:space="0" w:color="auto"/>
            </w:tcBorders>
          </w:tcPr>
          <w:p w14:paraId="5E76CCBE" w14:textId="77777777" w:rsidR="00F25AA0" w:rsidRPr="001100A0" w:rsidRDefault="00F25AA0" w:rsidP="00F005B7">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0E9982A6" w14:textId="77777777" w:rsidR="00F25AA0" w:rsidRPr="001100A0" w:rsidRDefault="00F25AA0" w:rsidP="00F005B7">
            <w:pPr>
              <w:pStyle w:val="TAC"/>
              <w:rPr>
                <w:b/>
                <w:bCs/>
              </w:rPr>
            </w:pPr>
            <w:r w:rsidRPr="001100A0">
              <w:rPr>
                <w:b/>
                <w:bCs/>
              </w:rPr>
              <w:t>1</w:t>
            </w:r>
          </w:p>
        </w:tc>
        <w:tc>
          <w:tcPr>
            <w:tcW w:w="928" w:type="dxa"/>
            <w:tcBorders>
              <w:top w:val="nil"/>
              <w:left w:val="single" w:sz="4" w:space="0" w:color="auto"/>
              <w:bottom w:val="nil"/>
              <w:right w:val="single" w:sz="4" w:space="0" w:color="auto"/>
            </w:tcBorders>
            <w:noWrap/>
          </w:tcPr>
          <w:p w14:paraId="3235C3D1" w14:textId="77777777" w:rsidR="00F25AA0" w:rsidRPr="001100A0" w:rsidRDefault="00F25AA0" w:rsidP="00F005B7">
            <w:pPr>
              <w:pStyle w:val="TAC"/>
              <w:rPr>
                <w:b/>
                <w:bCs/>
              </w:rPr>
            </w:pPr>
            <w:r w:rsidRPr="001100A0">
              <w:rPr>
                <w:b/>
                <w:bCs/>
              </w:rPr>
              <w:t>Y</w:t>
            </w:r>
          </w:p>
        </w:tc>
      </w:tr>
      <w:tr w:rsidR="00F25AA0" w:rsidRPr="001100A0" w14:paraId="50220BCB" w14:textId="77777777" w:rsidTr="00F005B7">
        <w:trPr>
          <w:trHeight w:val="225"/>
          <w:jc w:val="center"/>
        </w:trPr>
        <w:tc>
          <w:tcPr>
            <w:tcW w:w="959" w:type="dxa"/>
            <w:tcBorders>
              <w:top w:val="nil"/>
              <w:left w:val="single" w:sz="4" w:space="0" w:color="auto"/>
              <w:bottom w:val="nil"/>
              <w:right w:val="single" w:sz="4" w:space="0" w:color="auto"/>
            </w:tcBorders>
            <w:shd w:val="clear" w:color="auto" w:fill="auto"/>
          </w:tcPr>
          <w:p w14:paraId="20A2C373" w14:textId="77777777" w:rsidR="00F25AA0" w:rsidRPr="00A1115A" w:rsidRDefault="00F25AA0" w:rsidP="00F005B7">
            <w:pPr>
              <w:pStyle w:val="TAC"/>
            </w:pPr>
          </w:p>
        </w:tc>
        <w:tc>
          <w:tcPr>
            <w:tcW w:w="2831" w:type="dxa"/>
            <w:tcBorders>
              <w:top w:val="nil"/>
              <w:left w:val="single" w:sz="4" w:space="0" w:color="auto"/>
              <w:bottom w:val="single" w:sz="4" w:space="0" w:color="auto"/>
              <w:right w:val="single" w:sz="4" w:space="0" w:color="auto"/>
            </w:tcBorders>
          </w:tcPr>
          <w:p w14:paraId="1F30D58A" w14:textId="77777777" w:rsidR="00F25AA0" w:rsidRPr="001100A0" w:rsidRDefault="00F25AA0" w:rsidP="00F005B7">
            <w:pPr>
              <w:pStyle w:val="TAL"/>
              <w:rPr>
                <w:b/>
                <w:bCs/>
              </w:rPr>
            </w:pPr>
          </w:p>
        </w:tc>
        <w:tc>
          <w:tcPr>
            <w:tcW w:w="810" w:type="dxa"/>
            <w:tcBorders>
              <w:top w:val="nil"/>
              <w:left w:val="single" w:sz="4" w:space="0" w:color="auto"/>
              <w:bottom w:val="single" w:sz="4" w:space="0" w:color="auto"/>
              <w:right w:val="single" w:sz="4" w:space="0" w:color="auto"/>
            </w:tcBorders>
          </w:tcPr>
          <w:p w14:paraId="2F7CE2E7" w14:textId="77777777" w:rsidR="00F25AA0" w:rsidRPr="001100A0" w:rsidRDefault="00F25AA0" w:rsidP="00F005B7">
            <w:pPr>
              <w:pStyle w:val="TAC"/>
              <w:rPr>
                <w:b/>
                <w:bCs/>
              </w:rPr>
            </w:pPr>
          </w:p>
        </w:tc>
        <w:tc>
          <w:tcPr>
            <w:tcW w:w="540" w:type="dxa"/>
            <w:tcBorders>
              <w:top w:val="nil"/>
              <w:left w:val="single" w:sz="4" w:space="0" w:color="auto"/>
              <w:bottom w:val="single" w:sz="4" w:space="0" w:color="auto"/>
              <w:right w:val="single" w:sz="4" w:space="0" w:color="auto"/>
            </w:tcBorders>
          </w:tcPr>
          <w:p w14:paraId="6519949A" w14:textId="77777777" w:rsidR="00F25AA0" w:rsidRPr="001100A0" w:rsidRDefault="00F25AA0" w:rsidP="00F005B7">
            <w:pPr>
              <w:pStyle w:val="TAC"/>
              <w:rPr>
                <w:b/>
                <w:bCs/>
              </w:rPr>
            </w:pPr>
          </w:p>
        </w:tc>
        <w:tc>
          <w:tcPr>
            <w:tcW w:w="889" w:type="dxa"/>
            <w:tcBorders>
              <w:top w:val="nil"/>
              <w:left w:val="single" w:sz="4" w:space="0" w:color="auto"/>
              <w:bottom w:val="single" w:sz="4" w:space="0" w:color="auto"/>
              <w:right w:val="single" w:sz="4" w:space="0" w:color="auto"/>
            </w:tcBorders>
          </w:tcPr>
          <w:p w14:paraId="2166CC3C" w14:textId="77777777" w:rsidR="00F25AA0" w:rsidRPr="001100A0" w:rsidRDefault="00F25AA0" w:rsidP="00F005B7">
            <w:pPr>
              <w:pStyle w:val="TAC"/>
              <w:rPr>
                <w:b/>
                <w:bCs/>
              </w:rPr>
            </w:pPr>
          </w:p>
        </w:tc>
        <w:tc>
          <w:tcPr>
            <w:tcW w:w="1133" w:type="dxa"/>
            <w:tcBorders>
              <w:top w:val="nil"/>
              <w:left w:val="single" w:sz="4" w:space="0" w:color="auto"/>
              <w:bottom w:val="single" w:sz="4" w:space="0" w:color="auto"/>
              <w:right w:val="single" w:sz="4" w:space="0" w:color="auto"/>
            </w:tcBorders>
          </w:tcPr>
          <w:p w14:paraId="7FB5F009" w14:textId="77777777" w:rsidR="00F25AA0" w:rsidRPr="001100A0" w:rsidRDefault="00F25AA0" w:rsidP="00F005B7">
            <w:pPr>
              <w:pStyle w:val="TAC"/>
              <w:rPr>
                <w:b/>
                <w:bCs/>
                <w:highlight w:val="cyan"/>
              </w:rPr>
            </w:pPr>
            <w:r w:rsidRPr="001100A0">
              <w:rPr>
                <w:b/>
                <w:bCs/>
                <w:highlight w:val="cyan"/>
              </w:rPr>
              <w:t>-20</w:t>
            </w:r>
          </w:p>
        </w:tc>
        <w:tc>
          <w:tcPr>
            <w:tcW w:w="850" w:type="dxa"/>
            <w:tcBorders>
              <w:top w:val="nil"/>
              <w:left w:val="single" w:sz="4" w:space="0" w:color="auto"/>
              <w:bottom w:val="single" w:sz="4" w:space="0" w:color="auto"/>
              <w:right w:val="single" w:sz="4" w:space="0" w:color="auto"/>
            </w:tcBorders>
            <w:noWrap/>
          </w:tcPr>
          <w:p w14:paraId="01C68C19" w14:textId="77777777" w:rsidR="00F25AA0" w:rsidRPr="001100A0" w:rsidRDefault="00F25AA0" w:rsidP="00F005B7">
            <w:pPr>
              <w:pStyle w:val="TAC"/>
              <w:rPr>
                <w:b/>
                <w:bCs/>
                <w:highlight w:val="cyan"/>
              </w:rPr>
            </w:pPr>
            <w:r w:rsidRPr="001100A0">
              <w:rPr>
                <w:b/>
                <w:bCs/>
                <w:highlight w:val="cyan"/>
              </w:rPr>
              <w:t>1</w:t>
            </w:r>
          </w:p>
        </w:tc>
        <w:tc>
          <w:tcPr>
            <w:tcW w:w="928" w:type="dxa"/>
            <w:tcBorders>
              <w:top w:val="nil"/>
              <w:left w:val="single" w:sz="4" w:space="0" w:color="auto"/>
              <w:bottom w:val="single" w:sz="4" w:space="0" w:color="auto"/>
              <w:right w:val="single" w:sz="4" w:space="0" w:color="auto"/>
            </w:tcBorders>
            <w:noWrap/>
          </w:tcPr>
          <w:p w14:paraId="38F95441" w14:textId="77777777" w:rsidR="00F25AA0" w:rsidRPr="001100A0" w:rsidRDefault="00F25AA0" w:rsidP="00F005B7">
            <w:pPr>
              <w:pStyle w:val="TAC"/>
              <w:rPr>
                <w:b/>
                <w:bCs/>
                <w:highlight w:val="cyan"/>
              </w:rPr>
            </w:pPr>
            <w:r w:rsidRPr="001100A0">
              <w:rPr>
                <w:b/>
                <w:bCs/>
                <w:highlight w:val="cyan"/>
              </w:rPr>
              <w:t>Z</w:t>
            </w:r>
          </w:p>
        </w:tc>
      </w:tr>
      <w:tr w:rsidR="00F25AA0" w:rsidRPr="001100A0" w14:paraId="58ECBE87" w14:textId="77777777" w:rsidTr="00F005B7">
        <w:trPr>
          <w:trHeight w:val="225"/>
          <w:jc w:val="center"/>
        </w:trPr>
        <w:tc>
          <w:tcPr>
            <w:tcW w:w="8940" w:type="dxa"/>
            <w:gridSpan w:val="8"/>
            <w:tcBorders>
              <w:top w:val="single" w:sz="4" w:space="0" w:color="auto"/>
              <w:bottom w:val="single" w:sz="4" w:space="0" w:color="auto"/>
            </w:tcBorders>
            <w:shd w:val="clear" w:color="auto" w:fill="auto"/>
          </w:tcPr>
          <w:p w14:paraId="452B54D8" w14:textId="77777777" w:rsidR="00F25AA0" w:rsidRPr="001100A0" w:rsidRDefault="00F25AA0" w:rsidP="00F005B7">
            <w:pPr>
              <w:pStyle w:val="TAN"/>
              <w:rPr>
                <w:b/>
                <w:bCs/>
              </w:rPr>
            </w:pPr>
            <w:r w:rsidRPr="001100A0">
              <w:rPr>
                <w:b/>
                <w:bCs/>
              </w:rPr>
              <w:t>NOTE X:</w:t>
            </w:r>
            <w:r w:rsidRPr="001100A0">
              <w:rPr>
                <w:b/>
                <w:bCs/>
              </w:rPr>
              <w:tab/>
              <w:t>Valid for all 5 and 10 MHz channels.</w:t>
            </w:r>
          </w:p>
          <w:p w14:paraId="2A62C41A" w14:textId="77777777" w:rsidR="00F25AA0" w:rsidRPr="001100A0" w:rsidRDefault="00F25AA0" w:rsidP="00F005B7">
            <w:pPr>
              <w:pStyle w:val="TAN"/>
              <w:rPr>
                <w:b/>
                <w:bCs/>
              </w:rPr>
            </w:pPr>
            <w:r w:rsidRPr="001100A0">
              <w:rPr>
                <w:b/>
                <w:bCs/>
              </w:rPr>
              <w:t>NOTE Y:</w:t>
            </w:r>
            <w:r w:rsidRPr="001100A0">
              <w:rPr>
                <w:b/>
                <w:bCs/>
              </w:rPr>
              <w:tab/>
              <w:t xml:space="preserve">Valid for all 15 and 20MHz channels. </w:t>
            </w:r>
          </w:p>
          <w:p w14:paraId="2A09E6EC" w14:textId="77777777" w:rsidR="00F25AA0" w:rsidRPr="001100A0" w:rsidRDefault="00F25AA0" w:rsidP="00F005B7">
            <w:pPr>
              <w:pStyle w:val="TAC"/>
              <w:jc w:val="left"/>
              <w:rPr>
                <w:b/>
                <w:bCs/>
              </w:rPr>
            </w:pPr>
            <w:r w:rsidRPr="001100A0">
              <w:rPr>
                <w:b/>
                <w:bCs/>
                <w:highlight w:val="cyan"/>
              </w:rPr>
              <w:t>NOTE Z:</w:t>
            </w:r>
            <w:r w:rsidRPr="001100A0">
              <w:rPr>
                <w:b/>
                <w:bCs/>
                <w:highlight w:val="cyan"/>
              </w:rPr>
              <w:tab/>
              <w:t>Valid for all 25 MHz channels</w:t>
            </w:r>
            <w:r w:rsidRPr="001100A0">
              <w:rPr>
                <w:b/>
                <w:bCs/>
              </w:rPr>
              <w:t>.</w:t>
            </w:r>
          </w:p>
        </w:tc>
      </w:tr>
    </w:tbl>
    <w:p w14:paraId="113E59C6" w14:textId="77777777" w:rsidR="00F25AA0" w:rsidRDefault="00F25AA0" w:rsidP="00F25AA0">
      <w:pPr>
        <w:rPr>
          <w:b/>
          <w:bCs/>
        </w:rPr>
      </w:pPr>
    </w:p>
    <w:p w14:paraId="3F6B5292" w14:textId="7E4AA8E5" w:rsidR="00F25AA0" w:rsidRPr="00B31160" w:rsidRDefault="00F25AA0" w:rsidP="00F25AA0">
      <w:pPr>
        <w:rPr>
          <w:rFonts w:asciiTheme="minorHAnsi" w:eastAsiaTheme="minorHAnsi" w:hAnsiTheme="minorHAnsi" w:cstheme="minorBidi"/>
          <w:sz w:val="22"/>
          <w:szCs w:val="22"/>
        </w:rPr>
      </w:pPr>
      <w:r>
        <w:rPr>
          <w:b/>
          <w:bCs/>
        </w:rPr>
        <w:t xml:space="preserve">Proposal 4: The following spurious coexistence limits are proposed for bands 66/n66/n86 and related CA combinations to protect the new band 54 (bold part) with </w:t>
      </w:r>
      <w:r w:rsidRPr="00F47E61">
        <w:rPr>
          <w:b/>
          <w:bCs/>
          <w:highlight w:val="cyan"/>
        </w:rPr>
        <w:t>Cyan</w:t>
      </w:r>
      <w:r>
        <w:rPr>
          <w:b/>
          <w:bCs/>
        </w:rPr>
        <w:t xml:space="preserve"> part only for NR bands.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25AA0" w:rsidRPr="00A1115A" w14:paraId="190440E4" w14:textId="77777777" w:rsidTr="00F005B7">
        <w:trPr>
          <w:trHeight w:val="270"/>
          <w:tblHeader/>
          <w:jc w:val="center"/>
        </w:trPr>
        <w:tc>
          <w:tcPr>
            <w:tcW w:w="959" w:type="dxa"/>
            <w:tcBorders>
              <w:bottom w:val="nil"/>
            </w:tcBorders>
            <w:shd w:val="clear" w:color="auto" w:fill="auto"/>
            <w:vAlign w:val="center"/>
            <w:hideMark/>
          </w:tcPr>
          <w:p w14:paraId="134B7C6A" w14:textId="77777777" w:rsidR="00F25AA0" w:rsidRPr="00A1115A" w:rsidRDefault="00F25AA0" w:rsidP="00F005B7">
            <w:pPr>
              <w:pStyle w:val="TAH"/>
              <w:keepNext w:val="0"/>
            </w:pPr>
            <w:r w:rsidRPr="00A1115A">
              <w:rPr>
                <w:lang w:val="fi-FI"/>
              </w:rPr>
              <w:t>NR</w:t>
            </w:r>
            <w:r w:rsidRPr="00A1115A">
              <w:t xml:space="preserve"> Band</w:t>
            </w:r>
          </w:p>
        </w:tc>
        <w:tc>
          <w:tcPr>
            <w:tcW w:w="7981" w:type="dxa"/>
            <w:gridSpan w:val="7"/>
            <w:hideMark/>
          </w:tcPr>
          <w:p w14:paraId="51F0AC06" w14:textId="77777777" w:rsidR="00F25AA0" w:rsidRPr="00A1115A" w:rsidRDefault="00F25AA0" w:rsidP="00F005B7">
            <w:pPr>
              <w:pStyle w:val="TAH"/>
              <w:keepNext w:val="0"/>
            </w:pPr>
            <w:r w:rsidRPr="00A1115A">
              <w:t>Spurious emission for UE co-existence</w:t>
            </w:r>
          </w:p>
        </w:tc>
      </w:tr>
      <w:tr w:rsidR="00F25AA0" w:rsidRPr="00A1115A" w14:paraId="1795DD06" w14:textId="77777777" w:rsidTr="00F005B7">
        <w:trPr>
          <w:trHeight w:val="450"/>
          <w:tblHeader/>
          <w:jc w:val="center"/>
        </w:trPr>
        <w:tc>
          <w:tcPr>
            <w:tcW w:w="959" w:type="dxa"/>
            <w:tcBorders>
              <w:top w:val="nil"/>
              <w:bottom w:val="single" w:sz="4" w:space="0" w:color="auto"/>
            </w:tcBorders>
            <w:shd w:val="clear" w:color="auto" w:fill="auto"/>
            <w:vAlign w:val="center"/>
            <w:hideMark/>
          </w:tcPr>
          <w:p w14:paraId="533A3515" w14:textId="77777777" w:rsidR="00F25AA0" w:rsidRPr="00A1115A" w:rsidRDefault="00F25AA0" w:rsidP="00F005B7">
            <w:pPr>
              <w:pStyle w:val="TAH"/>
              <w:keepNext w:val="0"/>
            </w:pPr>
          </w:p>
        </w:tc>
        <w:tc>
          <w:tcPr>
            <w:tcW w:w="2831" w:type="dxa"/>
            <w:hideMark/>
          </w:tcPr>
          <w:p w14:paraId="7B1340B0" w14:textId="77777777" w:rsidR="00F25AA0" w:rsidRPr="00A1115A" w:rsidRDefault="00F25AA0" w:rsidP="00F005B7">
            <w:pPr>
              <w:pStyle w:val="TAH"/>
              <w:keepNext w:val="0"/>
            </w:pPr>
            <w:r w:rsidRPr="00A1115A">
              <w:t>Protected band</w:t>
            </w:r>
          </w:p>
        </w:tc>
        <w:tc>
          <w:tcPr>
            <w:tcW w:w="2239" w:type="dxa"/>
            <w:gridSpan w:val="3"/>
            <w:hideMark/>
          </w:tcPr>
          <w:p w14:paraId="2CA5ACE1" w14:textId="77777777" w:rsidR="00F25AA0" w:rsidRPr="00A1115A" w:rsidRDefault="00F25AA0" w:rsidP="00F005B7">
            <w:pPr>
              <w:pStyle w:val="TAH"/>
              <w:keepNext w:val="0"/>
            </w:pPr>
            <w:r w:rsidRPr="00A1115A">
              <w:t>Frequency range (MHz)</w:t>
            </w:r>
          </w:p>
        </w:tc>
        <w:tc>
          <w:tcPr>
            <w:tcW w:w="1133" w:type="dxa"/>
            <w:hideMark/>
          </w:tcPr>
          <w:p w14:paraId="6AE600D6" w14:textId="77777777" w:rsidR="00F25AA0" w:rsidRPr="00A1115A" w:rsidRDefault="00F25AA0" w:rsidP="00F005B7">
            <w:pPr>
              <w:pStyle w:val="TAH"/>
              <w:keepNext w:val="0"/>
            </w:pPr>
            <w:r w:rsidRPr="00A1115A">
              <w:t>Maximum Level (dBm)</w:t>
            </w:r>
          </w:p>
        </w:tc>
        <w:tc>
          <w:tcPr>
            <w:tcW w:w="850" w:type="dxa"/>
            <w:hideMark/>
          </w:tcPr>
          <w:p w14:paraId="14BB0E6D" w14:textId="77777777" w:rsidR="00F25AA0" w:rsidRPr="00A1115A" w:rsidRDefault="00F25AA0" w:rsidP="00F005B7">
            <w:pPr>
              <w:pStyle w:val="TAH"/>
              <w:keepNext w:val="0"/>
            </w:pPr>
            <w:r w:rsidRPr="00A1115A">
              <w:t>MBW (MHz)</w:t>
            </w:r>
          </w:p>
        </w:tc>
        <w:tc>
          <w:tcPr>
            <w:tcW w:w="928" w:type="dxa"/>
            <w:noWrap/>
            <w:hideMark/>
          </w:tcPr>
          <w:p w14:paraId="672528AA" w14:textId="77777777" w:rsidR="00F25AA0" w:rsidRPr="00A1115A" w:rsidRDefault="00F25AA0" w:rsidP="00F005B7">
            <w:pPr>
              <w:pStyle w:val="TAH"/>
              <w:keepNext w:val="0"/>
            </w:pPr>
            <w:r w:rsidRPr="00A1115A">
              <w:t>NOTE</w:t>
            </w:r>
          </w:p>
        </w:tc>
      </w:tr>
      <w:tr w:rsidR="00F25AA0" w:rsidRPr="00A1115A" w14:paraId="7F714ADE" w14:textId="77777777" w:rsidTr="00F005B7">
        <w:trPr>
          <w:trHeight w:val="225"/>
          <w:jc w:val="center"/>
        </w:trPr>
        <w:tc>
          <w:tcPr>
            <w:tcW w:w="959" w:type="dxa"/>
            <w:tcBorders>
              <w:bottom w:val="nil"/>
            </w:tcBorders>
            <w:shd w:val="clear" w:color="auto" w:fill="auto"/>
          </w:tcPr>
          <w:p w14:paraId="6B4CEBCB" w14:textId="77777777" w:rsidR="00F25AA0" w:rsidRPr="00A1115A" w:rsidRDefault="00F25AA0" w:rsidP="00F005B7">
            <w:pPr>
              <w:pStyle w:val="TAC"/>
            </w:pPr>
            <w:r w:rsidRPr="00A1115A">
              <w:t>n66, n86</w:t>
            </w:r>
          </w:p>
        </w:tc>
        <w:tc>
          <w:tcPr>
            <w:tcW w:w="2831" w:type="dxa"/>
          </w:tcPr>
          <w:p w14:paraId="00FEC8EE" w14:textId="77777777" w:rsidR="00F25AA0" w:rsidRPr="00A1115A" w:rsidRDefault="00F25AA0" w:rsidP="00F005B7">
            <w:pPr>
              <w:pStyle w:val="TAL"/>
            </w:pPr>
            <w:r w:rsidRPr="00A1115A">
              <w:t>E-UTRA Band 2, 4, 5, 7, 12, 13, 14, 17, 25, 26, 27, 28, 29, 30, 38, 41, 43, 50, 51, 53, 66, 70, 71, 74, 85</w:t>
            </w:r>
            <w:r>
              <w:t>, 103</w:t>
            </w:r>
          </w:p>
        </w:tc>
        <w:tc>
          <w:tcPr>
            <w:tcW w:w="810" w:type="dxa"/>
          </w:tcPr>
          <w:p w14:paraId="496F0171" w14:textId="77777777" w:rsidR="00F25AA0" w:rsidRPr="00A1115A" w:rsidRDefault="00F25AA0" w:rsidP="00F005B7">
            <w:pPr>
              <w:pStyle w:val="TAC"/>
            </w:pPr>
            <w:proofErr w:type="spellStart"/>
            <w:r w:rsidRPr="00A1115A">
              <w:t>F</w:t>
            </w:r>
            <w:r w:rsidRPr="00A1115A">
              <w:rPr>
                <w:vertAlign w:val="subscript"/>
              </w:rPr>
              <w:t>DL_low</w:t>
            </w:r>
            <w:proofErr w:type="spellEnd"/>
          </w:p>
        </w:tc>
        <w:tc>
          <w:tcPr>
            <w:tcW w:w="540" w:type="dxa"/>
          </w:tcPr>
          <w:p w14:paraId="4297219F" w14:textId="77777777" w:rsidR="00F25AA0" w:rsidRPr="00A1115A" w:rsidRDefault="00F25AA0" w:rsidP="00F005B7">
            <w:pPr>
              <w:pStyle w:val="TAC"/>
            </w:pPr>
            <w:r w:rsidRPr="00A1115A">
              <w:t>-</w:t>
            </w:r>
          </w:p>
        </w:tc>
        <w:tc>
          <w:tcPr>
            <w:tcW w:w="889" w:type="dxa"/>
          </w:tcPr>
          <w:p w14:paraId="3AF1A056" w14:textId="77777777" w:rsidR="00F25AA0" w:rsidRPr="00A1115A" w:rsidRDefault="00F25AA0" w:rsidP="00F005B7">
            <w:pPr>
              <w:pStyle w:val="TAC"/>
            </w:pPr>
            <w:proofErr w:type="spellStart"/>
            <w:r w:rsidRPr="00A1115A">
              <w:t>F</w:t>
            </w:r>
            <w:r w:rsidRPr="00A1115A">
              <w:rPr>
                <w:vertAlign w:val="subscript"/>
              </w:rPr>
              <w:t>DL_high</w:t>
            </w:r>
            <w:proofErr w:type="spellEnd"/>
          </w:p>
        </w:tc>
        <w:tc>
          <w:tcPr>
            <w:tcW w:w="1133" w:type="dxa"/>
          </w:tcPr>
          <w:p w14:paraId="62A0D955" w14:textId="77777777" w:rsidR="00F25AA0" w:rsidRPr="00A1115A" w:rsidRDefault="00F25AA0" w:rsidP="00F005B7">
            <w:pPr>
              <w:pStyle w:val="TAC"/>
            </w:pPr>
            <w:r w:rsidRPr="00A1115A">
              <w:t>-50</w:t>
            </w:r>
          </w:p>
        </w:tc>
        <w:tc>
          <w:tcPr>
            <w:tcW w:w="850" w:type="dxa"/>
            <w:noWrap/>
          </w:tcPr>
          <w:p w14:paraId="4FBE86C4" w14:textId="77777777" w:rsidR="00F25AA0" w:rsidRPr="00A1115A" w:rsidRDefault="00F25AA0" w:rsidP="00F005B7">
            <w:pPr>
              <w:pStyle w:val="TAC"/>
            </w:pPr>
            <w:r w:rsidRPr="00A1115A">
              <w:t>1</w:t>
            </w:r>
          </w:p>
        </w:tc>
        <w:tc>
          <w:tcPr>
            <w:tcW w:w="928" w:type="dxa"/>
            <w:noWrap/>
          </w:tcPr>
          <w:p w14:paraId="5B44F4D4" w14:textId="77777777" w:rsidR="00F25AA0" w:rsidRPr="00A1115A" w:rsidRDefault="00F25AA0" w:rsidP="00F005B7">
            <w:pPr>
              <w:pStyle w:val="TAC"/>
            </w:pPr>
          </w:p>
        </w:tc>
      </w:tr>
      <w:tr w:rsidR="00F25AA0" w:rsidRPr="00A1115A" w14:paraId="5E68B11D" w14:textId="77777777" w:rsidTr="00F005B7">
        <w:trPr>
          <w:trHeight w:val="225"/>
          <w:jc w:val="center"/>
        </w:trPr>
        <w:tc>
          <w:tcPr>
            <w:tcW w:w="959" w:type="dxa"/>
            <w:tcBorders>
              <w:top w:val="nil"/>
              <w:bottom w:val="nil"/>
            </w:tcBorders>
            <w:shd w:val="clear" w:color="auto" w:fill="auto"/>
          </w:tcPr>
          <w:p w14:paraId="38522F65" w14:textId="77777777" w:rsidR="00F25AA0" w:rsidRPr="00A1115A" w:rsidRDefault="00F25AA0" w:rsidP="00F005B7">
            <w:pPr>
              <w:pStyle w:val="TAC"/>
            </w:pPr>
          </w:p>
        </w:tc>
        <w:tc>
          <w:tcPr>
            <w:tcW w:w="2831" w:type="dxa"/>
          </w:tcPr>
          <w:p w14:paraId="43F0FC33" w14:textId="77777777" w:rsidR="00F25AA0" w:rsidRPr="00A1115A" w:rsidRDefault="00F25AA0" w:rsidP="00F005B7">
            <w:pPr>
              <w:pStyle w:val="TAL"/>
              <w:rPr>
                <w:lang w:val="sv-FI"/>
              </w:rPr>
            </w:pPr>
            <w:r w:rsidRPr="00A1115A">
              <w:rPr>
                <w:lang w:val="sv-FI"/>
              </w:rPr>
              <w:t xml:space="preserve">E-UTRA Band 42, 48, </w:t>
            </w:r>
          </w:p>
          <w:p w14:paraId="0F080773" w14:textId="77777777" w:rsidR="00F25AA0" w:rsidRPr="00A1115A" w:rsidRDefault="00F25AA0" w:rsidP="00F005B7">
            <w:pPr>
              <w:pStyle w:val="TAL"/>
              <w:rPr>
                <w:lang w:val="sv-FI"/>
              </w:rPr>
            </w:pPr>
            <w:r w:rsidRPr="00A1115A">
              <w:rPr>
                <w:lang w:val="sv-FI"/>
              </w:rPr>
              <w:t>NR Band n77</w:t>
            </w:r>
          </w:p>
        </w:tc>
        <w:tc>
          <w:tcPr>
            <w:tcW w:w="810" w:type="dxa"/>
          </w:tcPr>
          <w:p w14:paraId="42126EDD" w14:textId="77777777" w:rsidR="00F25AA0" w:rsidRPr="00A1115A" w:rsidRDefault="00F25AA0" w:rsidP="00F005B7">
            <w:pPr>
              <w:pStyle w:val="TAC"/>
            </w:pPr>
            <w:proofErr w:type="spellStart"/>
            <w:r w:rsidRPr="001C0CC4">
              <w:t>F</w:t>
            </w:r>
            <w:r w:rsidRPr="001C0CC4">
              <w:rPr>
                <w:vertAlign w:val="subscript"/>
              </w:rPr>
              <w:t>DL_low</w:t>
            </w:r>
            <w:proofErr w:type="spellEnd"/>
          </w:p>
        </w:tc>
        <w:tc>
          <w:tcPr>
            <w:tcW w:w="540" w:type="dxa"/>
          </w:tcPr>
          <w:p w14:paraId="5833F4F1" w14:textId="77777777" w:rsidR="00F25AA0" w:rsidRPr="00A1115A" w:rsidRDefault="00F25AA0" w:rsidP="00F005B7">
            <w:pPr>
              <w:pStyle w:val="TAC"/>
            </w:pPr>
            <w:r w:rsidRPr="001C0CC4">
              <w:t>-</w:t>
            </w:r>
          </w:p>
        </w:tc>
        <w:tc>
          <w:tcPr>
            <w:tcW w:w="889" w:type="dxa"/>
          </w:tcPr>
          <w:p w14:paraId="5C48A787" w14:textId="77777777" w:rsidR="00F25AA0" w:rsidRPr="00A1115A" w:rsidRDefault="00F25AA0" w:rsidP="00F005B7">
            <w:pPr>
              <w:pStyle w:val="TAC"/>
            </w:pPr>
            <w:proofErr w:type="spellStart"/>
            <w:r w:rsidRPr="001C0CC4">
              <w:t>F</w:t>
            </w:r>
            <w:r w:rsidRPr="001C0CC4">
              <w:rPr>
                <w:vertAlign w:val="subscript"/>
              </w:rPr>
              <w:t>DL_high</w:t>
            </w:r>
            <w:proofErr w:type="spellEnd"/>
          </w:p>
        </w:tc>
        <w:tc>
          <w:tcPr>
            <w:tcW w:w="1133" w:type="dxa"/>
          </w:tcPr>
          <w:p w14:paraId="6A4FC80C" w14:textId="77777777" w:rsidR="00F25AA0" w:rsidRPr="00A1115A" w:rsidRDefault="00F25AA0" w:rsidP="00F005B7">
            <w:pPr>
              <w:pStyle w:val="TAC"/>
            </w:pPr>
            <w:r w:rsidRPr="00A1115A">
              <w:t>-50</w:t>
            </w:r>
          </w:p>
        </w:tc>
        <w:tc>
          <w:tcPr>
            <w:tcW w:w="850" w:type="dxa"/>
            <w:noWrap/>
          </w:tcPr>
          <w:p w14:paraId="11BA64AE" w14:textId="77777777" w:rsidR="00F25AA0" w:rsidRPr="00A1115A" w:rsidRDefault="00F25AA0" w:rsidP="00F005B7">
            <w:pPr>
              <w:pStyle w:val="TAC"/>
            </w:pPr>
            <w:r w:rsidRPr="00A1115A">
              <w:t>1</w:t>
            </w:r>
          </w:p>
        </w:tc>
        <w:tc>
          <w:tcPr>
            <w:tcW w:w="928" w:type="dxa"/>
            <w:noWrap/>
          </w:tcPr>
          <w:p w14:paraId="36B52567" w14:textId="77777777" w:rsidR="00F25AA0" w:rsidRPr="00A1115A" w:rsidRDefault="00F25AA0" w:rsidP="00F005B7">
            <w:pPr>
              <w:pStyle w:val="TAC"/>
            </w:pPr>
            <w:r w:rsidRPr="00A1115A">
              <w:t>2</w:t>
            </w:r>
          </w:p>
        </w:tc>
      </w:tr>
      <w:tr w:rsidR="00F25AA0" w:rsidRPr="001C0CC4" w14:paraId="753071DA" w14:textId="77777777" w:rsidTr="00F005B7">
        <w:trPr>
          <w:trHeight w:val="225"/>
          <w:jc w:val="center"/>
        </w:trPr>
        <w:tc>
          <w:tcPr>
            <w:tcW w:w="959" w:type="dxa"/>
            <w:tcBorders>
              <w:top w:val="nil"/>
              <w:left w:val="single" w:sz="4" w:space="0" w:color="auto"/>
              <w:bottom w:val="nil"/>
              <w:right w:val="single" w:sz="4" w:space="0" w:color="auto"/>
            </w:tcBorders>
            <w:shd w:val="clear" w:color="auto" w:fill="auto"/>
          </w:tcPr>
          <w:p w14:paraId="715F976C" w14:textId="77777777" w:rsidR="00F25AA0" w:rsidRPr="00A1115A" w:rsidRDefault="00F25AA0" w:rsidP="00F005B7">
            <w:pPr>
              <w:pStyle w:val="TAC"/>
            </w:pPr>
          </w:p>
        </w:tc>
        <w:tc>
          <w:tcPr>
            <w:tcW w:w="2831" w:type="dxa"/>
            <w:tcBorders>
              <w:top w:val="single" w:sz="4" w:space="0" w:color="auto"/>
              <w:left w:val="single" w:sz="4" w:space="0" w:color="auto"/>
              <w:bottom w:val="nil"/>
              <w:right w:val="single" w:sz="4" w:space="0" w:color="auto"/>
            </w:tcBorders>
          </w:tcPr>
          <w:p w14:paraId="7B410E08" w14:textId="77777777" w:rsidR="00F25AA0" w:rsidRPr="001100A0" w:rsidRDefault="00F25AA0" w:rsidP="00F005B7">
            <w:pPr>
              <w:pStyle w:val="TAL"/>
              <w:rPr>
                <w:b/>
                <w:bCs/>
                <w:lang w:val="sv-FI"/>
              </w:rPr>
            </w:pPr>
            <w:r w:rsidRPr="001100A0">
              <w:rPr>
                <w:b/>
                <w:bCs/>
                <w:lang w:val="sv-FI"/>
              </w:rPr>
              <w:t>E-UTRA Band 54</w:t>
            </w:r>
          </w:p>
        </w:tc>
        <w:tc>
          <w:tcPr>
            <w:tcW w:w="810" w:type="dxa"/>
            <w:tcBorders>
              <w:top w:val="single" w:sz="4" w:space="0" w:color="auto"/>
              <w:left w:val="single" w:sz="4" w:space="0" w:color="auto"/>
              <w:bottom w:val="nil"/>
              <w:right w:val="single" w:sz="4" w:space="0" w:color="auto"/>
            </w:tcBorders>
          </w:tcPr>
          <w:p w14:paraId="09C4363B" w14:textId="77777777" w:rsidR="00F25AA0" w:rsidRPr="001100A0" w:rsidRDefault="00F25AA0" w:rsidP="00F005B7">
            <w:pPr>
              <w:pStyle w:val="TAC"/>
              <w:rPr>
                <w:b/>
                <w:bCs/>
              </w:rPr>
            </w:pPr>
            <w:proofErr w:type="spellStart"/>
            <w:r w:rsidRPr="001100A0">
              <w:rPr>
                <w:b/>
                <w:bCs/>
              </w:rPr>
              <w:t>F</w:t>
            </w:r>
            <w:r w:rsidRPr="001100A0">
              <w:rPr>
                <w:b/>
                <w:bCs/>
                <w:vertAlign w:val="subscript"/>
              </w:rPr>
              <w:t>DL_low</w:t>
            </w:r>
            <w:proofErr w:type="spellEnd"/>
          </w:p>
        </w:tc>
        <w:tc>
          <w:tcPr>
            <w:tcW w:w="540" w:type="dxa"/>
            <w:tcBorders>
              <w:top w:val="single" w:sz="4" w:space="0" w:color="auto"/>
              <w:left w:val="single" w:sz="4" w:space="0" w:color="auto"/>
              <w:bottom w:val="nil"/>
              <w:right w:val="single" w:sz="4" w:space="0" w:color="auto"/>
            </w:tcBorders>
          </w:tcPr>
          <w:p w14:paraId="47612982" w14:textId="77777777" w:rsidR="00F25AA0" w:rsidRPr="001100A0" w:rsidRDefault="00F25AA0" w:rsidP="00F005B7">
            <w:pPr>
              <w:pStyle w:val="TAC"/>
              <w:rPr>
                <w:b/>
                <w:bCs/>
              </w:rPr>
            </w:pPr>
            <w:r w:rsidRPr="001100A0">
              <w:rPr>
                <w:b/>
                <w:bCs/>
              </w:rPr>
              <w:t>-</w:t>
            </w:r>
          </w:p>
        </w:tc>
        <w:tc>
          <w:tcPr>
            <w:tcW w:w="889" w:type="dxa"/>
            <w:tcBorders>
              <w:top w:val="single" w:sz="4" w:space="0" w:color="auto"/>
              <w:left w:val="single" w:sz="4" w:space="0" w:color="auto"/>
              <w:bottom w:val="nil"/>
              <w:right w:val="single" w:sz="4" w:space="0" w:color="auto"/>
            </w:tcBorders>
          </w:tcPr>
          <w:p w14:paraId="75824347" w14:textId="77777777" w:rsidR="00F25AA0" w:rsidRPr="001100A0" w:rsidRDefault="00F25AA0" w:rsidP="00F005B7">
            <w:pPr>
              <w:pStyle w:val="TAC"/>
              <w:rPr>
                <w:b/>
                <w:bCs/>
              </w:rPr>
            </w:pPr>
            <w:proofErr w:type="spellStart"/>
            <w:r w:rsidRPr="001100A0">
              <w:rPr>
                <w:b/>
                <w:bCs/>
              </w:rPr>
              <w:t>F</w:t>
            </w:r>
            <w:r w:rsidRPr="001100A0">
              <w:rPr>
                <w:b/>
                <w:bCs/>
                <w:vertAlign w:val="subscript"/>
              </w:rPr>
              <w:t>DL_high</w:t>
            </w:r>
            <w:proofErr w:type="spellEnd"/>
          </w:p>
        </w:tc>
        <w:tc>
          <w:tcPr>
            <w:tcW w:w="1133" w:type="dxa"/>
            <w:tcBorders>
              <w:top w:val="single" w:sz="4" w:space="0" w:color="auto"/>
              <w:left w:val="single" w:sz="4" w:space="0" w:color="auto"/>
              <w:bottom w:val="nil"/>
              <w:right w:val="single" w:sz="4" w:space="0" w:color="auto"/>
            </w:tcBorders>
          </w:tcPr>
          <w:p w14:paraId="215BFFF1" w14:textId="77777777" w:rsidR="00F25AA0" w:rsidRPr="001100A0" w:rsidRDefault="00F25AA0" w:rsidP="00F005B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617691D9" w14:textId="77777777" w:rsidR="00F25AA0" w:rsidRPr="001100A0" w:rsidRDefault="00F25AA0" w:rsidP="00F005B7">
            <w:pPr>
              <w:pStyle w:val="TAC"/>
              <w:rPr>
                <w:b/>
                <w:bCs/>
              </w:rPr>
            </w:pPr>
            <w:r w:rsidRPr="001100A0">
              <w:rPr>
                <w:b/>
                <w:bCs/>
              </w:rPr>
              <w:t>1</w:t>
            </w:r>
          </w:p>
        </w:tc>
        <w:tc>
          <w:tcPr>
            <w:tcW w:w="928" w:type="dxa"/>
            <w:tcBorders>
              <w:top w:val="single" w:sz="4" w:space="0" w:color="auto"/>
              <w:left w:val="single" w:sz="4" w:space="0" w:color="auto"/>
              <w:bottom w:val="nil"/>
              <w:right w:val="single" w:sz="4" w:space="0" w:color="auto"/>
            </w:tcBorders>
            <w:noWrap/>
          </w:tcPr>
          <w:p w14:paraId="1CC60EBF" w14:textId="77777777" w:rsidR="00F25AA0" w:rsidRPr="001100A0" w:rsidRDefault="00F25AA0" w:rsidP="00F005B7">
            <w:pPr>
              <w:pStyle w:val="TAC"/>
              <w:rPr>
                <w:b/>
                <w:bCs/>
              </w:rPr>
            </w:pPr>
            <w:r w:rsidRPr="001100A0">
              <w:rPr>
                <w:b/>
                <w:bCs/>
              </w:rPr>
              <w:t>X</w:t>
            </w:r>
          </w:p>
        </w:tc>
      </w:tr>
      <w:tr w:rsidR="00F25AA0" w:rsidRPr="001C0CC4" w14:paraId="4E803CE7" w14:textId="77777777" w:rsidTr="00F005B7">
        <w:trPr>
          <w:trHeight w:val="225"/>
          <w:jc w:val="center"/>
        </w:trPr>
        <w:tc>
          <w:tcPr>
            <w:tcW w:w="959" w:type="dxa"/>
            <w:tcBorders>
              <w:top w:val="nil"/>
              <w:left w:val="single" w:sz="4" w:space="0" w:color="auto"/>
              <w:bottom w:val="nil"/>
              <w:right w:val="single" w:sz="4" w:space="0" w:color="auto"/>
            </w:tcBorders>
            <w:shd w:val="clear" w:color="auto" w:fill="auto"/>
          </w:tcPr>
          <w:p w14:paraId="5E8CA870" w14:textId="77777777" w:rsidR="00F25AA0" w:rsidRPr="00A1115A" w:rsidRDefault="00F25AA0" w:rsidP="00F005B7">
            <w:pPr>
              <w:pStyle w:val="TAC"/>
            </w:pPr>
          </w:p>
        </w:tc>
        <w:tc>
          <w:tcPr>
            <w:tcW w:w="2831" w:type="dxa"/>
            <w:tcBorders>
              <w:top w:val="nil"/>
              <w:left w:val="single" w:sz="4" w:space="0" w:color="auto"/>
              <w:bottom w:val="nil"/>
              <w:right w:val="single" w:sz="4" w:space="0" w:color="auto"/>
            </w:tcBorders>
          </w:tcPr>
          <w:p w14:paraId="5526AE6C" w14:textId="77777777" w:rsidR="00F25AA0" w:rsidRPr="001100A0" w:rsidRDefault="00F25AA0" w:rsidP="00F005B7">
            <w:pPr>
              <w:pStyle w:val="TAL"/>
              <w:rPr>
                <w:b/>
                <w:bCs/>
                <w:lang w:val="sv-FI"/>
              </w:rPr>
            </w:pPr>
          </w:p>
        </w:tc>
        <w:tc>
          <w:tcPr>
            <w:tcW w:w="810" w:type="dxa"/>
            <w:tcBorders>
              <w:top w:val="nil"/>
              <w:left w:val="single" w:sz="4" w:space="0" w:color="auto"/>
              <w:bottom w:val="nil"/>
              <w:right w:val="single" w:sz="4" w:space="0" w:color="auto"/>
            </w:tcBorders>
          </w:tcPr>
          <w:p w14:paraId="47FE47FD" w14:textId="77777777" w:rsidR="00F25AA0" w:rsidRPr="001100A0" w:rsidRDefault="00F25AA0" w:rsidP="00F005B7">
            <w:pPr>
              <w:pStyle w:val="TAC"/>
              <w:rPr>
                <w:b/>
                <w:bCs/>
              </w:rPr>
            </w:pPr>
          </w:p>
        </w:tc>
        <w:tc>
          <w:tcPr>
            <w:tcW w:w="540" w:type="dxa"/>
            <w:tcBorders>
              <w:top w:val="nil"/>
              <w:left w:val="single" w:sz="4" w:space="0" w:color="auto"/>
              <w:bottom w:val="nil"/>
              <w:right w:val="single" w:sz="4" w:space="0" w:color="auto"/>
            </w:tcBorders>
          </w:tcPr>
          <w:p w14:paraId="011C9E30" w14:textId="77777777" w:rsidR="00F25AA0" w:rsidRPr="001100A0" w:rsidRDefault="00F25AA0" w:rsidP="00F005B7">
            <w:pPr>
              <w:pStyle w:val="TAC"/>
              <w:rPr>
                <w:b/>
                <w:bCs/>
              </w:rPr>
            </w:pPr>
          </w:p>
        </w:tc>
        <w:tc>
          <w:tcPr>
            <w:tcW w:w="889" w:type="dxa"/>
            <w:tcBorders>
              <w:top w:val="nil"/>
              <w:left w:val="single" w:sz="4" w:space="0" w:color="auto"/>
              <w:bottom w:val="nil"/>
              <w:right w:val="single" w:sz="4" w:space="0" w:color="auto"/>
            </w:tcBorders>
          </w:tcPr>
          <w:p w14:paraId="41ED52C8" w14:textId="77777777" w:rsidR="00F25AA0" w:rsidRPr="001100A0" w:rsidRDefault="00F25AA0" w:rsidP="00F005B7">
            <w:pPr>
              <w:pStyle w:val="TAC"/>
              <w:rPr>
                <w:b/>
                <w:bCs/>
              </w:rPr>
            </w:pPr>
          </w:p>
        </w:tc>
        <w:tc>
          <w:tcPr>
            <w:tcW w:w="1133" w:type="dxa"/>
            <w:tcBorders>
              <w:top w:val="nil"/>
              <w:left w:val="single" w:sz="4" w:space="0" w:color="auto"/>
              <w:bottom w:val="nil"/>
              <w:right w:val="single" w:sz="4" w:space="0" w:color="auto"/>
            </w:tcBorders>
          </w:tcPr>
          <w:p w14:paraId="488D971A" w14:textId="77777777" w:rsidR="00F25AA0" w:rsidRPr="001100A0" w:rsidRDefault="00F25AA0" w:rsidP="00F005B7">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7AEA9A95" w14:textId="77777777" w:rsidR="00F25AA0" w:rsidRPr="001100A0" w:rsidRDefault="00F25AA0" w:rsidP="00F005B7">
            <w:pPr>
              <w:pStyle w:val="TAC"/>
              <w:rPr>
                <w:b/>
                <w:bCs/>
              </w:rPr>
            </w:pPr>
            <w:r w:rsidRPr="001100A0">
              <w:rPr>
                <w:b/>
                <w:bCs/>
              </w:rPr>
              <w:t>1</w:t>
            </w:r>
          </w:p>
        </w:tc>
        <w:tc>
          <w:tcPr>
            <w:tcW w:w="928" w:type="dxa"/>
            <w:tcBorders>
              <w:top w:val="nil"/>
              <w:left w:val="single" w:sz="4" w:space="0" w:color="auto"/>
              <w:bottom w:val="nil"/>
              <w:right w:val="single" w:sz="4" w:space="0" w:color="auto"/>
            </w:tcBorders>
            <w:noWrap/>
          </w:tcPr>
          <w:p w14:paraId="153933AD" w14:textId="77777777" w:rsidR="00F25AA0" w:rsidRPr="001100A0" w:rsidRDefault="00F25AA0" w:rsidP="00F005B7">
            <w:pPr>
              <w:pStyle w:val="TAC"/>
              <w:rPr>
                <w:b/>
                <w:bCs/>
              </w:rPr>
            </w:pPr>
            <w:r w:rsidRPr="001100A0">
              <w:rPr>
                <w:b/>
                <w:bCs/>
              </w:rPr>
              <w:t>Y</w:t>
            </w:r>
          </w:p>
        </w:tc>
      </w:tr>
      <w:tr w:rsidR="00F25AA0" w:rsidRPr="001C0CC4" w14:paraId="0C872532" w14:textId="77777777" w:rsidTr="00F005B7">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28AD4795" w14:textId="77777777" w:rsidR="00F25AA0" w:rsidRPr="00A1115A" w:rsidRDefault="00F25AA0" w:rsidP="00F005B7">
            <w:pPr>
              <w:pStyle w:val="TAC"/>
            </w:pPr>
          </w:p>
        </w:tc>
        <w:tc>
          <w:tcPr>
            <w:tcW w:w="2831" w:type="dxa"/>
            <w:tcBorders>
              <w:top w:val="nil"/>
              <w:left w:val="single" w:sz="4" w:space="0" w:color="auto"/>
              <w:bottom w:val="single" w:sz="4" w:space="0" w:color="auto"/>
              <w:right w:val="single" w:sz="4" w:space="0" w:color="auto"/>
            </w:tcBorders>
          </w:tcPr>
          <w:p w14:paraId="1A9FD48E" w14:textId="77777777" w:rsidR="00F25AA0" w:rsidRPr="001100A0" w:rsidRDefault="00F25AA0" w:rsidP="00F005B7">
            <w:pPr>
              <w:pStyle w:val="TAL"/>
              <w:rPr>
                <w:b/>
                <w:bCs/>
                <w:lang w:val="sv-FI"/>
              </w:rPr>
            </w:pPr>
          </w:p>
        </w:tc>
        <w:tc>
          <w:tcPr>
            <w:tcW w:w="810" w:type="dxa"/>
            <w:tcBorders>
              <w:top w:val="nil"/>
              <w:left w:val="single" w:sz="4" w:space="0" w:color="auto"/>
              <w:bottom w:val="single" w:sz="4" w:space="0" w:color="auto"/>
              <w:right w:val="single" w:sz="4" w:space="0" w:color="auto"/>
            </w:tcBorders>
          </w:tcPr>
          <w:p w14:paraId="00AA129F" w14:textId="77777777" w:rsidR="00F25AA0" w:rsidRPr="001100A0" w:rsidRDefault="00F25AA0" w:rsidP="00F005B7">
            <w:pPr>
              <w:pStyle w:val="TAC"/>
              <w:rPr>
                <w:b/>
                <w:bCs/>
              </w:rPr>
            </w:pPr>
          </w:p>
        </w:tc>
        <w:tc>
          <w:tcPr>
            <w:tcW w:w="540" w:type="dxa"/>
            <w:tcBorders>
              <w:top w:val="nil"/>
              <w:left w:val="single" w:sz="4" w:space="0" w:color="auto"/>
              <w:bottom w:val="single" w:sz="4" w:space="0" w:color="auto"/>
              <w:right w:val="single" w:sz="4" w:space="0" w:color="auto"/>
            </w:tcBorders>
          </w:tcPr>
          <w:p w14:paraId="179918BC" w14:textId="77777777" w:rsidR="00F25AA0" w:rsidRPr="001100A0" w:rsidRDefault="00F25AA0" w:rsidP="00F005B7">
            <w:pPr>
              <w:pStyle w:val="TAC"/>
              <w:rPr>
                <w:b/>
                <w:bCs/>
              </w:rPr>
            </w:pPr>
          </w:p>
        </w:tc>
        <w:tc>
          <w:tcPr>
            <w:tcW w:w="889" w:type="dxa"/>
            <w:tcBorders>
              <w:top w:val="nil"/>
              <w:left w:val="single" w:sz="4" w:space="0" w:color="auto"/>
              <w:bottom w:val="single" w:sz="4" w:space="0" w:color="auto"/>
              <w:right w:val="single" w:sz="4" w:space="0" w:color="auto"/>
            </w:tcBorders>
          </w:tcPr>
          <w:p w14:paraId="675695E6" w14:textId="77777777" w:rsidR="00F25AA0" w:rsidRPr="001100A0" w:rsidRDefault="00F25AA0" w:rsidP="00F005B7">
            <w:pPr>
              <w:pStyle w:val="TAC"/>
              <w:rPr>
                <w:b/>
                <w:bCs/>
              </w:rPr>
            </w:pPr>
          </w:p>
        </w:tc>
        <w:tc>
          <w:tcPr>
            <w:tcW w:w="1133" w:type="dxa"/>
            <w:tcBorders>
              <w:top w:val="nil"/>
              <w:left w:val="single" w:sz="4" w:space="0" w:color="auto"/>
              <w:bottom w:val="single" w:sz="4" w:space="0" w:color="auto"/>
              <w:right w:val="single" w:sz="4" w:space="0" w:color="auto"/>
            </w:tcBorders>
          </w:tcPr>
          <w:p w14:paraId="7FC18755" w14:textId="77777777" w:rsidR="00F25AA0" w:rsidRPr="001100A0" w:rsidRDefault="00F25AA0" w:rsidP="00F005B7">
            <w:pPr>
              <w:pStyle w:val="TAC"/>
              <w:rPr>
                <w:b/>
                <w:bCs/>
              </w:rPr>
            </w:pPr>
            <w:r w:rsidRPr="001100A0">
              <w:rPr>
                <w:b/>
                <w:bCs/>
              </w:rPr>
              <w:t>-20</w:t>
            </w:r>
          </w:p>
        </w:tc>
        <w:tc>
          <w:tcPr>
            <w:tcW w:w="850" w:type="dxa"/>
            <w:tcBorders>
              <w:top w:val="nil"/>
              <w:left w:val="single" w:sz="4" w:space="0" w:color="auto"/>
              <w:bottom w:val="single" w:sz="4" w:space="0" w:color="auto"/>
              <w:right w:val="single" w:sz="4" w:space="0" w:color="auto"/>
            </w:tcBorders>
            <w:noWrap/>
          </w:tcPr>
          <w:p w14:paraId="3E71CA41" w14:textId="77777777" w:rsidR="00F25AA0" w:rsidRPr="001100A0" w:rsidRDefault="00F25AA0" w:rsidP="00F005B7">
            <w:pPr>
              <w:pStyle w:val="TAC"/>
              <w:rPr>
                <w:b/>
                <w:bCs/>
              </w:rPr>
            </w:pPr>
            <w:r w:rsidRPr="001100A0">
              <w:rPr>
                <w:b/>
                <w:bCs/>
              </w:rPr>
              <w:t>1</w:t>
            </w:r>
          </w:p>
        </w:tc>
        <w:tc>
          <w:tcPr>
            <w:tcW w:w="928" w:type="dxa"/>
            <w:tcBorders>
              <w:top w:val="nil"/>
              <w:left w:val="single" w:sz="4" w:space="0" w:color="auto"/>
              <w:bottom w:val="single" w:sz="4" w:space="0" w:color="auto"/>
              <w:right w:val="single" w:sz="4" w:space="0" w:color="auto"/>
            </w:tcBorders>
            <w:noWrap/>
          </w:tcPr>
          <w:p w14:paraId="2E68FB8D" w14:textId="77777777" w:rsidR="00F25AA0" w:rsidRPr="001100A0" w:rsidRDefault="00F25AA0" w:rsidP="00F005B7">
            <w:pPr>
              <w:pStyle w:val="TAC"/>
              <w:rPr>
                <w:b/>
                <w:bCs/>
              </w:rPr>
            </w:pPr>
            <w:r w:rsidRPr="001100A0">
              <w:rPr>
                <w:b/>
                <w:bCs/>
              </w:rPr>
              <w:t>Z</w:t>
            </w:r>
          </w:p>
        </w:tc>
      </w:tr>
      <w:tr w:rsidR="00F25AA0" w:rsidRPr="001C0CC4" w14:paraId="57C366C6" w14:textId="77777777" w:rsidTr="00F005B7">
        <w:trPr>
          <w:trHeight w:val="225"/>
          <w:jc w:val="center"/>
        </w:trPr>
        <w:tc>
          <w:tcPr>
            <w:tcW w:w="8940" w:type="dxa"/>
            <w:gridSpan w:val="8"/>
            <w:tcBorders>
              <w:top w:val="single" w:sz="4" w:space="0" w:color="auto"/>
              <w:bottom w:val="single" w:sz="4" w:space="0" w:color="auto"/>
            </w:tcBorders>
            <w:shd w:val="clear" w:color="auto" w:fill="auto"/>
          </w:tcPr>
          <w:p w14:paraId="37AAA1E4" w14:textId="77777777" w:rsidR="00F25AA0" w:rsidRPr="001100A0" w:rsidRDefault="00F25AA0" w:rsidP="00F005B7">
            <w:pPr>
              <w:pStyle w:val="TAN"/>
              <w:rPr>
                <w:b/>
                <w:bCs/>
              </w:rPr>
            </w:pPr>
            <w:r w:rsidRPr="001100A0">
              <w:rPr>
                <w:b/>
                <w:bCs/>
              </w:rPr>
              <w:t>NOTE X:</w:t>
            </w:r>
            <w:r w:rsidRPr="001100A0">
              <w:rPr>
                <w:b/>
                <w:bCs/>
              </w:rPr>
              <w:tab/>
              <w:t xml:space="preserve">Valid for all 5, 10 and 15 MHz channels and 20, </w:t>
            </w:r>
            <w:r w:rsidRPr="001100A0">
              <w:rPr>
                <w:b/>
                <w:bCs/>
                <w:highlight w:val="cyan"/>
              </w:rPr>
              <w:t>25, 30 and 35</w:t>
            </w:r>
            <w:r w:rsidRPr="001100A0">
              <w:rPr>
                <w:b/>
                <w:bCs/>
              </w:rPr>
              <w:t xml:space="preserve"> MHz channels with Fc &gt; 1725, </w:t>
            </w:r>
            <w:r w:rsidRPr="001100A0">
              <w:rPr>
                <w:b/>
                <w:bCs/>
                <w:highlight w:val="cyan"/>
              </w:rPr>
              <w:t>1737.5, 1750 and 1762.5</w:t>
            </w:r>
            <w:r w:rsidRPr="001100A0">
              <w:rPr>
                <w:b/>
                <w:bCs/>
              </w:rPr>
              <w:t xml:space="preserve"> MHz </w:t>
            </w:r>
            <w:r w:rsidRPr="001100A0">
              <w:rPr>
                <w:b/>
                <w:bCs/>
                <w:highlight w:val="cyan"/>
              </w:rPr>
              <w:t>respectively</w:t>
            </w:r>
            <w:r w:rsidRPr="001100A0">
              <w:rPr>
                <w:b/>
                <w:bCs/>
              </w:rPr>
              <w:t xml:space="preserve">. </w:t>
            </w:r>
          </w:p>
          <w:p w14:paraId="2811808C" w14:textId="77777777" w:rsidR="00F25AA0" w:rsidRPr="001100A0" w:rsidRDefault="00F25AA0" w:rsidP="00F005B7">
            <w:pPr>
              <w:pStyle w:val="TAN"/>
              <w:rPr>
                <w:b/>
                <w:bCs/>
              </w:rPr>
            </w:pPr>
            <w:r w:rsidRPr="001100A0">
              <w:rPr>
                <w:b/>
                <w:bCs/>
              </w:rPr>
              <w:t>NOTE Y:</w:t>
            </w:r>
            <w:r w:rsidRPr="001100A0">
              <w:rPr>
                <w:b/>
                <w:bCs/>
              </w:rPr>
              <w:tab/>
              <w:t>Valid for 20</w:t>
            </w:r>
            <w:r w:rsidRPr="001100A0">
              <w:rPr>
                <w:b/>
                <w:bCs/>
                <w:highlight w:val="cyan"/>
              </w:rPr>
              <w:t>, 25, 30 and 35</w:t>
            </w:r>
            <w:r w:rsidRPr="001100A0">
              <w:rPr>
                <w:b/>
                <w:bCs/>
              </w:rPr>
              <w:t xml:space="preserve"> MHz channels with Fc </w:t>
            </w:r>
            <w:r w:rsidRPr="001100A0">
              <w:rPr>
                <w:rFonts w:cs="Arial"/>
                <w:b/>
                <w:bCs/>
              </w:rPr>
              <w:t>≤</w:t>
            </w:r>
            <w:r w:rsidRPr="001100A0">
              <w:rPr>
                <w:b/>
                <w:bCs/>
              </w:rPr>
              <w:t xml:space="preserve"> 1725</w:t>
            </w:r>
            <w:r w:rsidRPr="001100A0">
              <w:rPr>
                <w:b/>
                <w:bCs/>
                <w:highlight w:val="cyan"/>
              </w:rPr>
              <w:t>, 1737.5, 1750 and 1762.5</w:t>
            </w:r>
            <w:r w:rsidRPr="001100A0">
              <w:rPr>
                <w:b/>
                <w:bCs/>
              </w:rPr>
              <w:t xml:space="preserve"> MHz </w:t>
            </w:r>
            <w:r w:rsidRPr="001100A0">
              <w:rPr>
                <w:b/>
                <w:bCs/>
                <w:highlight w:val="cyan"/>
              </w:rPr>
              <w:t>respectively</w:t>
            </w:r>
            <w:r w:rsidRPr="001100A0">
              <w:rPr>
                <w:b/>
                <w:bCs/>
              </w:rPr>
              <w:t>.</w:t>
            </w:r>
          </w:p>
          <w:p w14:paraId="427D30BC" w14:textId="77777777" w:rsidR="00F25AA0" w:rsidRPr="001100A0" w:rsidRDefault="00F25AA0" w:rsidP="00F005B7">
            <w:pPr>
              <w:pStyle w:val="TAC"/>
              <w:jc w:val="left"/>
              <w:rPr>
                <w:b/>
                <w:bCs/>
              </w:rPr>
            </w:pPr>
            <w:r w:rsidRPr="001100A0">
              <w:rPr>
                <w:b/>
                <w:bCs/>
              </w:rPr>
              <w:t>NOTE Z:</w:t>
            </w:r>
            <w:r w:rsidRPr="001100A0">
              <w:rPr>
                <w:b/>
                <w:bCs/>
              </w:rPr>
              <w:tab/>
            </w:r>
            <w:r w:rsidRPr="001100A0">
              <w:rPr>
                <w:b/>
                <w:bCs/>
                <w:highlight w:val="cyan"/>
              </w:rPr>
              <w:t>Valid for all 40 and 45MHz channels</w:t>
            </w:r>
          </w:p>
        </w:tc>
      </w:tr>
    </w:tbl>
    <w:p w14:paraId="03D6921F" w14:textId="77777777" w:rsidR="00F10F97" w:rsidRDefault="007321E3" w:rsidP="00C8525F">
      <w:pPr>
        <w:pStyle w:val="Heading1"/>
        <w:numPr>
          <w:ilvl w:val="0"/>
          <w:numId w:val="0"/>
        </w:numPr>
        <w:jc w:val="both"/>
      </w:pPr>
      <w:r>
        <w:t>R</w:t>
      </w:r>
      <w:r w:rsidR="00F10F97">
        <w:t>eferences</w:t>
      </w:r>
    </w:p>
    <w:p w14:paraId="350B6B57" w14:textId="20240EED" w:rsidR="00EF5932" w:rsidRDefault="00EF5932" w:rsidP="007B6C12">
      <w:pPr>
        <w:pStyle w:val="ListParagraph"/>
        <w:widowControl w:val="0"/>
        <w:numPr>
          <w:ilvl w:val="0"/>
          <w:numId w:val="11"/>
        </w:numPr>
        <w:snapToGrid w:val="0"/>
      </w:pPr>
      <w:r w:rsidRPr="00EF5932">
        <w:t>R4-2214440</w:t>
      </w:r>
      <w:r w:rsidRPr="00EF5932">
        <w:tab/>
        <w:t>WF on Introduction of LTE TDD band in 1670 – 1675 MHz</w:t>
      </w:r>
      <w:r>
        <w:t>, RAN4#104e</w:t>
      </w:r>
    </w:p>
    <w:p w14:paraId="05F6B93A" w14:textId="2518D9AE" w:rsidR="00F41ED6" w:rsidRDefault="00EF5932" w:rsidP="00EF5932">
      <w:pPr>
        <w:pStyle w:val="ListParagraph"/>
        <w:widowControl w:val="0"/>
        <w:numPr>
          <w:ilvl w:val="0"/>
          <w:numId w:val="11"/>
        </w:numPr>
        <w:snapToGrid w:val="0"/>
      </w:pPr>
      <w:r>
        <w:t>R4-2212164</w:t>
      </w:r>
      <w:r w:rsidRPr="00EF5932">
        <w:t xml:space="preserve"> </w:t>
      </w:r>
      <w:r>
        <w:t>Coexistence aspects for the new 1670-1675MHz TDD band, Skyworks Solutions, Inc.</w:t>
      </w:r>
      <w:r w:rsidR="00FB5B38">
        <w:t>, RAN4#104e</w:t>
      </w:r>
    </w:p>
    <w:sectPr w:rsidR="00F41ED6"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771BC" w14:textId="77777777" w:rsidR="004A778B" w:rsidRDefault="004A778B">
      <w:r>
        <w:separator/>
      </w:r>
    </w:p>
  </w:endnote>
  <w:endnote w:type="continuationSeparator" w:id="0">
    <w:p w14:paraId="41E14518" w14:textId="77777777" w:rsidR="004A778B" w:rsidRDefault="004A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F47E61" w:rsidRDefault="00F47E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B75D3" w14:textId="77777777" w:rsidR="004A778B" w:rsidRDefault="004A778B">
      <w:r>
        <w:separator/>
      </w:r>
    </w:p>
  </w:footnote>
  <w:footnote w:type="continuationSeparator" w:id="0">
    <w:p w14:paraId="175F0F9E" w14:textId="77777777" w:rsidR="004A778B" w:rsidRDefault="004A7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4D350F"/>
    <w:multiLevelType w:val="hybridMultilevel"/>
    <w:tmpl w:val="9222B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FC1B4C"/>
    <w:multiLevelType w:val="hybridMultilevel"/>
    <w:tmpl w:val="B4AA8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6183CAE"/>
    <w:multiLevelType w:val="hybridMultilevel"/>
    <w:tmpl w:val="45AC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242E1"/>
    <w:multiLevelType w:val="hybridMultilevel"/>
    <w:tmpl w:val="D428B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5D1DD0"/>
    <w:multiLevelType w:val="hybridMultilevel"/>
    <w:tmpl w:val="BA086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1"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6"/>
  </w:num>
  <w:num w:numId="4">
    <w:abstractNumId w:val="32"/>
  </w:num>
  <w:num w:numId="5">
    <w:abstractNumId w:val="11"/>
  </w:num>
  <w:num w:numId="6">
    <w:abstractNumId w:val="4"/>
  </w:num>
  <w:num w:numId="7">
    <w:abstractNumId w:val="17"/>
  </w:num>
  <w:num w:numId="8">
    <w:abstractNumId w:val="27"/>
  </w:num>
  <w:num w:numId="9">
    <w:abstractNumId w:val="29"/>
  </w:num>
  <w:num w:numId="10">
    <w:abstractNumId w:val="3"/>
  </w:num>
  <w:num w:numId="11">
    <w:abstractNumId w:val="8"/>
  </w:num>
  <w:num w:numId="12">
    <w:abstractNumId w:val="1"/>
  </w:num>
  <w:num w:numId="13">
    <w:abstractNumId w:val="26"/>
  </w:num>
  <w:num w:numId="14">
    <w:abstractNumId w:val="10"/>
  </w:num>
  <w:num w:numId="15">
    <w:abstractNumId w:val="30"/>
  </w:num>
  <w:num w:numId="16">
    <w:abstractNumId w:val="25"/>
  </w:num>
  <w:num w:numId="17">
    <w:abstractNumId w:val="22"/>
  </w:num>
  <w:num w:numId="18">
    <w:abstractNumId w:val="31"/>
  </w:num>
  <w:num w:numId="19">
    <w:abstractNumId w:val="24"/>
  </w:num>
  <w:num w:numId="20">
    <w:abstractNumId w:val="28"/>
  </w:num>
  <w:num w:numId="21">
    <w:abstractNumId w:val="14"/>
  </w:num>
  <w:num w:numId="22">
    <w:abstractNumId w:val="33"/>
  </w:num>
  <w:num w:numId="23">
    <w:abstractNumId w:val="9"/>
  </w:num>
  <w:num w:numId="24">
    <w:abstractNumId w:val="19"/>
  </w:num>
  <w:num w:numId="25">
    <w:abstractNumId w:val="0"/>
  </w:num>
  <w:num w:numId="26">
    <w:abstractNumId w:val="2"/>
  </w:num>
  <w:num w:numId="27">
    <w:abstractNumId w:val="6"/>
  </w:num>
  <w:num w:numId="28">
    <w:abstractNumId w:val="21"/>
  </w:num>
  <w:num w:numId="29">
    <w:abstractNumId w:val="7"/>
  </w:num>
  <w:num w:numId="30">
    <w:abstractNumId w:val="17"/>
  </w:num>
  <w:num w:numId="31">
    <w:abstractNumId w:val="17"/>
  </w:num>
  <w:num w:numId="32">
    <w:abstractNumId w:val="17"/>
  </w:num>
  <w:num w:numId="33">
    <w:abstractNumId w:val="17"/>
  </w:num>
  <w:num w:numId="34">
    <w:abstractNumId w:val="17"/>
  </w:num>
  <w:num w:numId="35">
    <w:abstractNumId w:val="13"/>
  </w:num>
  <w:num w:numId="36">
    <w:abstractNumId w:val="23"/>
  </w:num>
  <w:num w:numId="37">
    <w:abstractNumId w:val="1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0B7"/>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8F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A74"/>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A59"/>
    <w:rsid w:val="000E3DDF"/>
    <w:rsid w:val="000E3E80"/>
    <w:rsid w:val="000E41EC"/>
    <w:rsid w:val="000E44A8"/>
    <w:rsid w:val="000E4890"/>
    <w:rsid w:val="000E4A77"/>
    <w:rsid w:val="000E4CA3"/>
    <w:rsid w:val="000E5033"/>
    <w:rsid w:val="000E5D56"/>
    <w:rsid w:val="000E5FA4"/>
    <w:rsid w:val="000E6028"/>
    <w:rsid w:val="000E65AC"/>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00A0"/>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A39"/>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1F6"/>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54E"/>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78B"/>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E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A74B6"/>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189"/>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FA8"/>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6C12"/>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6E2C"/>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A0F"/>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16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537"/>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103"/>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7BA"/>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08A4"/>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5921"/>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5CEB"/>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7D2"/>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5932"/>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2FD9"/>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5AA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61"/>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777"/>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7AF"/>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09016519">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0745382">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245</TotalTime>
  <Pages>4</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9769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12</cp:revision>
  <cp:lastPrinted>2010-01-07T15:23:00Z</cp:lastPrinted>
  <dcterms:created xsi:type="dcterms:W3CDTF">2022-09-28T10:31:00Z</dcterms:created>
  <dcterms:modified xsi:type="dcterms:W3CDTF">2022-09-29T09:50:00Z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